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E0" w:rsidRPr="00D64360" w:rsidRDefault="00527623" w:rsidP="00A476E0">
      <w:pPr>
        <w:tabs>
          <w:tab w:val="left" w:pos="6021"/>
        </w:tabs>
        <w:spacing w:line="240" w:lineRule="auto"/>
        <w:ind w:right="27"/>
        <w:jc w:val="right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D64360">
        <w:rPr>
          <w:rFonts w:asciiTheme="majorHAnsi" w:hAnsiTheme="majorHAnsi"/>
          <w:b/>
          <w:bCs/>
          <w:color w:val="000000" w:themeColor="text1"/>
          <w:sz w:val="24"/>
          <w:szCs w:val="24"/>
        </w:rPr>
        <w:t>SITREP NO-</w:t>
      </w:r>
      <w:r w:rsidR="000F6DFB" w:rsidRPr="00D64360">
        <w:rPr>
          <w:rFonts w:asciiTheme="majorHAnsi" w:hAnsiTheme="majorHAnsi"/>
          <w:b/>
          <w:bCs/>
          <w:color w:val="000000" w:themeColor="text1"/>
          <w:sz w:val="24"/>
          <w:szCs w:val="24"/>
        </w:rPr>
        <w:t>2</w:t>
      </w:r>
      <w:r w:rsidR="00E476BD" w:rsidRPr="00D64360">
        <w:rPr>
          <w:rFonts w:asciiTheme="majorHAnsi" w:hAnsiTheme="majorHAnsi"/>
          <w:b/>
          <w:bCs/>
          <w:color w:val="000000" w:themeColor="text1"/>
          <w:sz w:val="24"/>
          <w:szCs w:val="24"/>
        </w:rPr>
        <w:t>2</w:t>
      </w:r>
      <w:r w:rsidRPr="00D64360">
        <w:rPr>
          <w:rFonts w:asciiTheme="majorHAnsi" w:hAnsiTheme="majorHAnsi"/>
          <w:b/>
          <w:bCs/>
          <w:color w:val="000000" w:themeColor="text1"/>
          <w:sz w:val="24"/>
          <w:szCs w:val="24"/>
        </w:rPr>
        <w:t>/2013</w:t>
      </w:r>
    </w:p>
    <w:p w:rsidR="00527623" w:rsidRPr="00D64360" w:rsidRDefault="00527623" w:rsidP="00A476E0">
      <w:pPr>
        <w:tabs>
          <w:tab w:val="left" w:pos="6021"/>
        </w:tabs>
        <w:spacing w:line="240" w:lineRule="auto"/>
        <w:ind w:right="27"/>
        <w:jc w:val="right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D64360">
        <w:rPr>
          <w:rFonts w:asciiTheme="majorHAnsi" w:hAnsiTheme="majorHAnsi"/>
          <w:b/>
          <w:bCs/>
          <w:color w:val="000000" w:themeColor="text1"/>
          <w:sz w:val="24"/>
          <w:szCs w:val="24"/>
        </w:rPr>
        <w:t>1700 hours</w:t>
      </w:r>
    </w:p>
    <w:p w:rsidR="00527623" w:rsidRPr="00D64360" w:rsidRDefault="00527623" w:rsidP="002B2583">
      <w:pPr>
        <w:pStyle w:val="NoSpacing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4360">
        <w:rPr>
          <w:rFonts w:asciiTheme="majorHAnsi" w:hAnsiTheme="majorHAnsi"/>
          <w:b/>
          <w:color w:val="000000" w:themeColor="text1"/>
          <w:sz w:val="24"/>
          <w:szCs w:val="24"/>
        </w:rPr>
        <w:t>No.32-20/2013-NDM-I</w:t>
      </w:r>
    </w:p>
    <w:p w:rsidR="00527623" w:rsidRPr="00D64360" w:rsidRDefault="00527623" w:rsidP="002B2583">
      <w:pPr>
        <w:pStyle w:val="NoSpacing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4360">
        <w:rPr>
          <w:rFonts w:asciiTheme="majorHAnsi" w:hAnsiTheme="majorHAnsi"/>
          <w:b/>
          <w:color w:val="000000" w:themeColor="text1"/>
          <w:sz w:val="24"/>
          <w:szCs w:val="24"/>
        </w:rPr>
        <w:t>Ministry of Home Affairs</w:t>
      </w:r>
    </w:p>
    <w:p w:rsidR="00527623" w:rsidRPr="00D64360" w:rsidRDefault="00527623" w:rsidP="002B2583">
      <w:pPr>
        <w:pStyle w:val="NoSpacing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4360">
        <w:rPr>
          <w:rFonts w:asciiTheme="majorHAnsi" w:hAnsiTheme="majorHAnsi"/>
          <w:b/>
          <w:color w:val="000000" w:themeColor="text1"/>
          <w:sz w:val="24"/>
          <w:szCs w:val="24"/>
        </w:rPr>
        <w:t>(Disaster Management Division)</w:t>
      </w:r>
    </w:p>
    <w:p w:rsidR="002B2583" w:rsidRPr="00D64360" w:rsidRDefault="002B2583" w:rsidP="002B2583">
      <w:pPr>
        <w:pStyle w:val="NoSpacing"/>
        <w:jc w:val="center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527623" w:rsidRPr="00D64360" w:rsidRDefault="00527623" w:rsidP="00F214F0">
      <w:pPr>
        <w:tabs>
          <w:tab w:val="left" w:pos="7395"/>
        </w:tabs>
        <w:spacing w:line="240" w:lineRule="auto"/>
        <w:ind w:right="540"/>
        <w:jc w:val="right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D6436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Dated, </w:t>
      </w:r>
      <w:r w:rsidR="0023448B" w:rsidRPr="00D64360">
        <w:rPr>
          <w:rFonts w:asciiTheme="majorHAnsi" w:hAnsiTheme="majorHAnsi"/>
          <w:b/>
          <w:bCs/>
          <w:color w:val="000000" w:themeColor="text1"/>
          <w:sz w:val="24"/>
          <w:szCs w:val="24"/>
        </w:rPr>
        <w:t>22</w:t>
      </w:r>
      <w:r w:rsidR="0023448B" w:rsidRPr="00D64360">
        <w:rPr>
          <w:rFonts w:asciiTheme="majorHAnsi" w:hAnsiTheme="majorHAnsi"/>
          <w:b/>
          <w:bCs/>
          <w:color w:val="000000" w:themeColor="text1"/>
          <w:sz w:val="24"/>
          <w:szCs w:val="24"/>
          <w:vertAlign w:val="superscript"/>
        </w:rPr>
        <w:t>nd</w:t>
      </w:r>
      <w:r w:rsidR="0023448B" w:rsidRPr="00D6436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June</w:t>
      </w:r>
      <w:r w:rsidRPr="00D64360">
        <w:rPr>
          <w:rFonts w:asciiTheme="majorHAnsi" w:hAnsiTheme="majorHAnsi"/>
          <w:b/>
          <w:bCs/>
          <w:color w:val="000000" w:themeColor="text1"/>
          <w:sz w:val="24"/>
          <w:szCs w:val="24"/>
        </w:rPr>
        <w:t>, 2013</w:t>
      </w:r>
    </w:p>
    <w:p w:rsidR="00527623" w:rsidRPr="00D64360" w:rsidRDefault="00527623" w:rsidP="00F214F0">
      <w:pPr>
        <w:spacing w:line="240" w:lineRule="auto"/>
        <w:ind w:left="1440" w:right="540" w:hanging="1440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D64360">
        <w:rPr>
          <w:rFonts w:asciiTheme="majorHAnsi" w:hAnsiTheme="majorHAnsi"/>
          <w:color w:val="000000" w:themeColor="text1"/>
          <w:sz w:val="24"/>
          <w:szCs w:val="24"/>
        </w:rPr>
        <w:t>Subject:</w:t>
      </w:r>
      <w:r w:rsidRPr="00D6436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436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SOUTHWEST MONSOON-2013: DAILY FLOOD SITUATION REPORT</w:t>
      </w:r>
    </w:p>
    <w:p w:rsidR="00527623" w:rsidRPr="00D64360" w:rsidRDefault="00527623" w:rsidP="00527623">
      <w:pPr>
        <w:spacing w:line="240" w:lineRule="auto"/>
        <w:ind w:left="1440" w:hanging="1440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D6436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SUMMARY OF IMPORTANT EVENTS AS ON </w:t>
      </w:r>
      <w:r w:rsidR="000F6DFB" w:rsidRPr="00D6436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2</w:t>
      </w:r>
      <w:r w:rsidR="00E476BD" w:rsidRPr="00D6436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2</w:t>
      </w:r>
      <w:r w:rsidRPr="00D6436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.06.2013</w:t>
      </w:r>
    </w:p>
    <w:tbl>
      <w:tblPr>
        <w:tblW w:w="0" w:type="auto"/>
        <w:tblLook w:val="01E0"/>
      </w:tblPr>
      <w:tblGrid>
        <w:gridCol w:w="9108"/>
      </w:tblGrid>
      <w:tr w:rsidR="00527623" w:rsidRPr="00D64360" w:rsidTr="000E74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9637ED">
            <w:pPr>
              <w:spacing w:line="240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64360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RAINFALL/FLOOD SITUATION IN THE COUNTRY </w:t>
            </w:r>
          </w:p>
          <w:p w:rsidR="000F6DFB" w:rsidRPr="00D64360" w:rsidRDefault="00BC013A" w:rsidP="00BC013A">
            <w:pPr>
              <w:pStyle w:val="ListParagraph"/>
              <w:spacing w:line="240" w:lineRule="auto"/>
              <w:ind w:left="450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Rainfall  occurred  at  most places along west coast, Lakshadweep and Andaman &amp; Nicobar Islands; at many places over east Madhya Pradesh and Odisha; at a few places over northeastern states, Chhattisgarh, coastal Andhra Pradesh, interior Maharashtra  and  at  one  or two  places  over   Himachal Pradesh, West Bengal &amp; Sikkim,  west Madhya Pradesh, Gujarat, rest Andhra Pradesh &amp; Karnataka and Tamilnadu. Weather remained mainly dry over rest parts of the country. The chief amounts of rainfall (2 cm or more) recorded at 0830 IST of today are: Minicoy and Valparai­9 each; Raipur and Umaria­ 8 each; Mana­7; Nedumbassery, Palakkad, Mangalore, Agartala and Panambur­6 each; Kozhikode, Allapuzha, Karipur and Dhanu­5 each; Cannur and Raisen­4 each; Amini Divi, Kottayam, Punalur, Jagdalpur, Nowgaong, Bhavnagar and Bulsar­3 each; Thiruvananthapuram, Mayabandar, Kochi, Aurangabad, Jabalpur, Narsingpur, Gondia, Dibrugarh,   Kailashahr,   Jharsuguda, Keonjhargarh, Koraput and Darjeeling­2 each.</w:t>
            </w:r>
          </w:p>
          <w:p w:rsidR="007A746D" w:rsidRPr="00D64360" w:rsidRDefault="007A746D" w:rsidP="000F6DFB">
            <w:pPr>
              <w:pStyle w:val="ListParagraph"/>
              <w:spacing w:line="240" w:lineRule="auto"/>
              <w:ind w:left="450"/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</w:pPr>
          </w:p>
          <w:p w:rsidR="00527623" w:rsidRPr="00D64360" w:rsidRDefault="00527623" w:rsidP="009637ED">
            <w:pPr>
              <w:pStyle w:val="ListParagraph"/>
              <w:spacing w:line="240" w:lineRule="auto"/>
              <w:ind w:left="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64360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Indian Meteorological Department (Major features of weather forecast)</w:t>
            </w:r>
          </w:p>
          <w:p w:rsidR="00527623" w:rsidRPr="00D64360" w:rsidRDefault="00527623" w:rsidP="009637ED">
            <w:pPr>
              <w:pStyle w:val="ListParagraph"/>
              <w:spacing w:line="240" w:lineRule="auto"/>
              <w:ind w:left="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BC013A" w:rsidRPr="00D64360" w:rsidRDefault="00BC013A" w:rsidP="00BC013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40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Rain/thundershowers would occur at most places over Odisha, north Andhra Pradesh, Lakshadweep and west coast.</w:t>
            </w:r>
          </w:p>
          <w:p w:rsidR="00BC013A" w:rsidRPr="00D64360" w:rsidRDefault="00BC013A" w:rsidP="00BC013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40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Rain/thundershowers   would   occur   at   many   places   over   Madhya Pradesh,   Chhattisgarh,   Vidarbha, Andaman &amp; Nicobar Islands and northeastern states.</w:t>
            </w:r>
          </w:p>
          <w:p w:rsidR="00BC013A" w:rsidRPr="00D64360" w:rsidRDefault="00BC013A" w:rsidP="00827ED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40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Rain/thundershowers would occur at a few places over </w:t>
            </w:r>
            <w:r w:rsidR="00827ED1"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Bihar, Jharkhand, Sub­Himalayan </w:t>
            </w:r>
            <w:r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West Bengal &amp;</w:t>
            </w:r>
            <w:r w:rsidR="00827ED1"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Sik</w:t>
            </w:r>
            <w:r w:rsidR="00827ED1"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kim, rest Andhra Pradesh, Madhya Maharashtra, Marathawada </w:t>
            </w:r>
            <w:r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during   next   48   hours   and   increase</w:t>
            </w:r>
            <w:r w:rsidR="00827ED1"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thereafter.</w:t>
            </w:r>
          </w:p>
          <w:p w:rsidR="00BC013A" w:rsidRPr="00D64360" w:rsidRDefault="00827ED1" w:rsidP="00827ED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40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Rain/thundershowers would occur at a few places over Himachal Pradesh and Uttarakhand </w:t>
            </w:r>
            <w:r w:rsidR="00BC013A"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during next 24</w:t>
            </w:r>
            <w:r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C013A"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hours and at many places thereafter.</w:t>
            </w:r>
          </w:p>
          <w:p w:rsidR="000F6DFB" w:rsidRPr="00D64360" w:rsidRDefault="00827ED1" w:rsidP="00827ED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40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Rain/thundershowers would occur at one or two places over remaining parts of the </w:t>
            </w:r>
            <w:r w:rsidR="00BC013A"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country  outside</w:t>
            </w:r>
            <w:r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Punjab, Haryana, west Rajasthan and Jammu &amp; Kashmir where </w:t>
            </w:r>
            <w:r w:rsidR="00BC013A" w:rsidRPr="00D6436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weather would be mainly dry.</w:t>
            </w:r>
            <w:r w:rsidR="007A746D" w:rsidRPr="00D64360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:rsidR="00527623" w:rsidRPr="00D64360" w:rsidRDefault="00527623" w:rsidP="00F214F0">
            <w:pPr>
              <w:pStyle w:val="ListParagraph"/>
              <w:spacing w:line="240" w:lineRule="auto"/>
              <w:ind w:left="54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64360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CENTRAL WATER COMMISSION </w:t>
            </w:r>
            <w:r w:rsidRPr="00D64360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(daily water levels and forecasts for level forecast sites)</w:t>
            </w:r>
          </w:p>
          <w:p w:rsidR="00A146D3" w:rsidRPr="00D64360" w:rsidRDefault="00A146D3" w:rsidP="00F214F0">
            <w:pPr>
              <w:pStyle w:val="ListParagraph"/>
              <w:spacing w:line="240" w:lineRule="auto"/>
              <w:ind w:left="54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0F6DFB" w:rsidRPr="00D64360" w:rsidRDefault="000F6DFB" w:rsidP="000F6DFB">
            <w:pPr>
              <w:numPr>
                <w:ilvl w:val="0"/>
                <w:numId w:val="8"/>
              </w:numPr>
              <w:spacing w:after="0" w:line="240" w:lineRule="auto"/>
              <w:ind w:left="540"/>
              <w:jc w:val="both"/>
              <w:rPr>
                <w:rFonts w:ascii="Cambria" w:eastAsia="Times New Roman" w:hAnsi="Cambria" w:cs="Verdan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6436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There </w:t>
            </w:r>
            <w:r w:rsidR="005A2BCD" w:rsidRPr="00D6436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are </w:t>
            </w:r>
            <w:r w:rsidRPr="00D6436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0</w:t>
            </w:r>
            <w:r w:rsidR="00791AF8" w:rsidRPr="00D6436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4</w:t>
            </w:r>
            <w:r w:rsidRPr="00D64360">
              <w:rPr>
                <w:rFonts w:ascii="Cambria" w:eastAsia="Times New Roman" w:hAnsi="Cambria" w:cs="Verdana"/>
                <w:bCs/>
                <w:color w:val="000000" w:themeColor="text1"/>
                <w:sz w:val="24"/>
                <w:szCs w:val="24"/>
              </w:rPr>
              <w:t xml:space="preserve"> Moderate flood situation </w:t>
            </w:r>
            <w:r w:rsidR="00282092" w:rsidRPr="00D64360">
              <w:rPr>
                <w:rFonts w:ascii="Cambria" w:eastAsia="Times New Roman" w:hAnsi="Cambria" w:cs="Verdana"/>
                <w:bCs/>
                <w:color w:val="000000" w:themeColor="text1"/>
                <w:sz w:val="24"/>
                <w:szCs w:val="24"/>
              </w:rPr>
              <w:t>sites (</w:t>
            </w:r>
            <w:r w:rsidRPr="00D64360">
              <w:rPr>
                <w:rFonts w:ascii="Cambria" w:eastAsia="Times New Roman" w:hAnsi="Cambria" w:cs="Verdana"/>
                <w:bCs/>
                <w:color w:val="000000" w:themeColor="text1"/>
                <w:sz w:val="24"/>
                <w:szCs w:val="24"/>
              </w:rPr>
              <w:t xml:space="preserve">Uttar Pradesh) </w:t>
            </w:r>
            <w:r w:rsidRPr="00D6436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in the country as </w:t>
            </w:r>
            <w:r w:rsidRPr="00D64360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</w:rPr>
              <w:t>on</w:t>
            </w:r>
            <w:r w:rsidRPr="00D6436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827ED1" w:rsidRPr="00D6436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2</w:t>
            </w:r>
            <w:r w:rsidRPr="00D6436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.06.2013</w:t>
            </w:r>
            <w:r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  <w:p w:rsidR="000F6DFB" w:rsidRPr="00D64360" w:rsidRDefault="000F6DFB" w:rsidP="000F6DFB">
            <w:pPr>
              <w:spacing w:after="0" w:line="240" w:lineRule="auto"/>
              <w:ind w:left="540"/>
              <w:jc w:val="both"/>
              <w:rPr>
                <w:rFonts w:ascii="Cambria" w:hAnsi="Cambria" w:cs="Verdana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:rsidR="00527623" w:rsidRPr="00D64360" w:rsidRDefault="00527623" w:rsidP="009637ED">
            <w:pPr>
              <w:spacing w:line="240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64360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DEPLOYMENT OF NATIONAL DISASTER RESPONSE FORCE (NDRF)</w:t>
            </w:r>
          </w:p>
          <w:p w:rsidR="00527623" w:rsidRPr="00D64360" w:rsidRDefault="00527623" w:rsidP="000D1672">
            <w:pPr>
              <w:pStyle w:val="ListParagraph"/>
              <w:spacing w:line="240" w:lineRule="auto"/>
              <w:ind w:left="630" w:hanging="27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436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• </w:t>
            </w:r>
            <w:r w:rsidR="000F6DFB"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4E0B75"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  <w:r w:rsidR="000D1672"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0F6DFB"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teams of NDRF have been deployed in </w:t>
            </w:r>
            <w:r w:rsidR="004E0B75"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>Uttarakhand (</w:t>
            </w:r>
            <w:r w:rsidR="008C3EC2"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0D1672"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  <w:r w:rsidR="008C3EC2"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), Himachal Pradesh (2), </w:t>
            </w:r>
            <w:r w:rsidR="000D1672"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Assam (1), West Bengal (2), </w:t>
            </w:r>
            <w:r w:rsidR="008C3EC2"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Maharashtra (3), </w:t>
            </w:r>
            <w:r w:rsidR="000D1672"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>Rajasthan(2), Uttar Pradesh (2), J &amp; K  (2) ,Bihar (3)</w:t>
            </w:r>
            <w:r w:rsidR="008C3EC2"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0D1672" w:rsidRPr="00D64360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64360" w:rsidRDefault="00D64360" w:rsidP="00527623">
      <w:pPr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:rsidR="00D64360" w:rsidRDefault="00D64360" w:rsidP="00527623">
      <w:pPr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:rsidR="00527623" w:rsidRPr="00D64360" w:rsidRDefault="00527623" w:rsidP="00527623">
      <w:pPr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D6436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INDIAN METEOROLOGICAL DEPARTMENT (daily weather report)</w:t>
      </w:r>
    </w:p>
    <w:p w:rsidR="00827ED1" w:rsidRPr="00D64360" w:rsidRDefault="00827ED1" w:rsidP="00827ED1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mbria" w:hAnsi="Cambria"/>
          <w:bCs/>
          <w:color w:val="000000" w:themeColor="text1"/>
          <w:sz w:val="24"/>
          <w:szCs w:val="24"/>
        </w:rPr>
      </w:pPr>
      <w:r w:rsidRPr="00D64360">
        <w:rPr>
          <w:rFonts w:ascii="Cambria" w:hAnsi="Cambria"/>
          <w:bCs/>
          <w:color w:val="000000" w:themeColor="text1"/>
          <w:sz w:val="24"/>
          <w:szCs w:val="24"/>
        </w:rPr>
        <w:t>Rain/thundershowers would occur at most places over Odisha, north Andhra Pradesh, Lakshadweep and west coast.</w:t>
      </w:r>
    </w:p>
    <w:p w:rsidR="00827ED1" w:rsidRPr="00D64360" w:rsidRDefault="00827ED1" w:rsidP="00827ED1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mbria" w:hAnsi="Cambria"/>
          <w:bCs/>
          <w:color w:val="000000" w:themeColor="text1"/>
          <w:sz w:val="24"/>
          <w:szCs w:val="24"/>
        </w:rPr>
      </w:pPr>
      <w:r w:rsidRPr="00D64360">
        <w:rPr>
          <w:rFonts w:ascii="Cambria" w:hAnsi="Cambria"/>
          <w:bCs/>
          <w:color w:val="000000" w:themeColor="text1"/>
          <w:sz w:val="24"/>
          <w:szCs w:val="24"/>
        </w:rPr>
        <w:t>Rain/thundershowers   would   occur   at   many   places   over   Madhya Pradesh,   Chhattisgarh,   Vidarbha, Andaman &amp; Nicobar Islands and northeastern states.</w:t>
      </w:r>
    </w:p>
    <w:p w:rsidR="00827ED1" w:rsidRPr="00D64360" w:rsidRDefault="00827ED1" w:rsidP="00827ED1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mbria" w:hAnsi="Cambria"/>
          <w:bCs/>
          <w:color w:val="000000" w:themeColor="text1"/>
          <w:sz w:val="24"/>
          <w:szCs w:val="24"/>
        </w:rPr>
      </w:pPr>
      <w:r w:rsidRPr="00D64360">
        <w:rPr>
          <w:rFonts w:ascii="Cambria" w:hAnsi="Cambria"/>
          <w:bCs/>
          <w:color w:val="000000" w:themeColor="text1"/>
          <w:sz w:val="24"/>
          <w:szCs w:val="24"/>
        </w:rPr>
        <w:t>Rain/thundershowers would occur at a few places over Bihar, Jharkhand, Sub­Himalayan West Bengal &amp; Sikkim, rest Andhra Pradesh, Madhya Maharashtra, Marathawada during   next   48   hours   and   increase thereafter.</w:t>
      </w:r>
    </w:p>
    <w:p w:rsidR="00827ED1" w:rsidRPr="00D64360" w:rsidRDefault="00827ED1" w:rsidP="00827ED1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Cambria" w:hAnsi="Cambria"/>
          <w:bCs/>
          <w:color w:val="000000" w:themeColor="text1"/>
          <w:sz w:val="24"/>
          <w:szCs w:val="24"/>
        </w:rPr>
      </w:pPr>
      <w:r w:rsidRPr="00D64360">
        <w:rPr>
          <w:rFonts w:ascii="Cambria" w:hAnsi="Cambria"/>
          <w:bCs/>
          <w:color w:val="000000" w:themeColor="text1"/>
          <w:sz w:val="24"/>
          <w:szCs w:val="24"/>
        </w:rPr>
        <w:t>Rain/thundershowers would occur at a few places over Himachal Pradesh and Uttarakhand during next 24 hours and at many places thereafter.</w:t>
      </w:r>
    </w:p>
    <w:p w:rsidR="0073576D" w:rsidRPr="00D64360" w:rsidRDefault="00827ED1" w:rsidP="0073576D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  <w:r w:rsidRPr="00D64360">
        <w:rPr>
          <w:rFonts w:ascii="Cambria" w:hAnsi="Cambria"/>
          <w:bCs/>
          <w:color w:val="000000" w:themeColor="text1"/>
          <w:sz w:val="24"/>
          <w:szCs w:val="24"/>
        </w:rPr>
        <w:t>Rain/thundershowers would occur at one or two places over remaining parts of the country  outside Punjab, Haryana, west Rajasthan and Jammu &amp; Kashmir where weather would be mainly dry.</w:t>
      </w:r>
      <w:r w:rsidRPr="00D64360"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  <w:t xml:space="preserve"> </w:t>
      </w:r>
    </w:p>
    <w:p w:rsidR="000218B6" w:rsidRPr="00D64360" w:rsidRDefault="000218B6" w:rsidP="000218B6">
      <w:pPr>
        <w:pStyle w:val="ListParagraph"/>
        <w:spacing w:line="240" w:lineRule="auto"/>
        <w:ind w:left="540"/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</w:p>
    <w:p w:rsidR="00527623" w:rsidRPr="00D64360" w:rsidRDefault="00527623" w:rsidP="00527623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D6436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Warning</w:t>
      </w:r>
    </w:p>
    <w:p w:rsidR="00827ED1" w:rsidRPr="00D64360" w:rsidRDefault="00827ED1" w:rsidP="00827ED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54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D64360">
        <w:rPr>
          <w:rFonts w:asciiTheme="majorHAnsi" w:hAnsiTheme="majorHAnsi"/>
          <w:bCs/>
          <w:color w:val="000000" w:themeColor="text1"/>
          <w:sz w:val="24"/>
          <w:szCs w:val="24"/>
        </w:rPr>
        <w:t>Heavy to very heavy rainfall would occur at one or two places over Chhattisgarh, Odisha and north  Andhra Pradesh during next 48 hours.</w:t>
      </w:r>
    </w:p>
    <w:p w:rsidR="005A2BCD" w:rsidRPr="00D64360" w:rsidRDefault="00827ED1" w:rsidP="00827ED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54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D64360">
        <w:rPr>
          <w:rFonts w:asciiTheme="majorHAnsi" w:hAnsiTheme="majorHAnsi"/>
          <w:bCs/>
          <w:color w:val="000000" w:themeColor="text1"/>
          <w:sz w:val="24"/>
          <w:szCs w:val="24"/>
        </w:rPr>
        <w:t>Heavy rainfall would occur at one or two places over Vidarbha,  coastal Karnataka, Kerala and Lakshadweep during next 48 hours.</w:t>
      </w:r>
    </w:p>
    <w:p w:rsidR="000218B6" w:rsidRPr="00D64360" w:rsidRDefault="000218B6" w:rsidP="000218B6">
      <w:pPr>
        <w:pStyle w:val="ListParagraph"/>
        <w:autoSpaceDE w:val="0"/>
        <w:autoSpaceDN w:val="0"/>
        <w:adjustRightInd w:val="0"/>
        <w:spacing w:line="240" w:lineRule="auto"/>
        <w:ind w:left="540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:rsidR="00527623" w:rsidRPr="00D64360" w:rsidRDefault="00527623" w:rsidP="008B2864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D6436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Weather outlook for next four days</w:t>
      </w:r>
    </w:p>
    <w:p w:rsidR="008B2864" w:rsidRPr="00D64360" w:rsidRDefault="008B2864" w:rsidP="008B2864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:rsidR="00827ED1" w:rsidRPr="00D64360" w:rsidRDefault="00827ED1" w:rsidP="00827E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40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D64360">
        <w:rPr>
          <w:rFonts w:ascii="Cambria" w:hAnsi="Cambria"/>
          <w:color w:val="000000" w:themeColor="text1"/>
          <w:sz w:val="24"/>
          <w:szCs w:val="24"/>
          <w:lang w:val="en-US"/>
        </w:rPr>
        <w:t>Rain/thundershowers would occur at many places along Himachal Pradesh, Uttarakhand, Uttar Pradesh, west coast and over eastern &amp; northeastern states and adjoining central India.</w:t>
      </w:r>
    </w:p>
    <w:p w:rsidR="003A51F3" w:rsidRPr="00D64360" w:rsidRDefault="00827ED1" w:rsidP="00827E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40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D64360">
        <w:rPr>
          <w:rFonts w:ascii="Cambria" w:hAnsi="Cambria"/>
          <w:color w:val="000000" w:themeColor="text1"/>
          <w:sz w:val="24"/>
          <w:szCs w:val="24"/>
          <w:lang w:val="en-US"/>
        </w:rPr>
        <w:t>Rain/thundershowers would occur at a few places over south peninsular India and one or two places over rest parts of the country</w:t>
      </w:r>
    </w:p>
    <w:p w:rsidR="008C69DC" w:rsidRPr="00D64360" w:rsidRDefault="008C69DC" w:rsidP="008C69DC">
      <w:pPr>
        <w:pStyle w:val="ListParagraph"/>
        <w:autoSpaceDE w:val="0"/>
        <w:autoSpaceDN w:val="0"/>
        <w:adjustRightInd w:val="0"/>
        <w:spacing w:line="240" w:lineRule="auto"/>
        <w:ind w:left="540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:rsidR="000F6DFB" w:rsidRPr="00D64360" w:rsidRDefault="000F6DFB" w:rsidP="000F6DFB">
      <w:pPr>
        <w:pStyle w:val="ListParagraph"/>
        <w:autoSpaceDE w:val="0"/>
        <w:autoSpaceDN w:val="0"/>
        <w:adjustRightInd w:val="0"/>
        <w:spacing w:line="240" w:lineRule="auto"/>
        <w:ind w:left="0" w:hanging="180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D64360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 xml:space="preserve">   </w:t>
      </w:r>
      <w:r w:rsidRPr="00D64360">
        <w:rPr>
          <w:rFonts w:ascii="Cambria" w:hAnsi="Cambria"/>
          <w:b/>
          <w:bCs/>
          <w:color w:val="000000" w:themeColor="text1"/>
          <w:sz w:val="24"/>
          <w:szCs w:val="24"/>
          <w:u w:val="single"/>
          <w:lang w:val="en-US"/>
        </w:rPr>
        <w:t>C</w:t>
      </w:r>
      <w:r w:rsidRPr="00D64360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ENTRAL WATER COMMISSION (daily water levels and forecasts for level at forecast sites)</w:t>
      </w:r>
    </w:p>
    <w:p w:rsidR="00C76461" w:rsidRPr="00D64360" w:rsidRDefault="00C76461" w:rsidP="000F6DFB">
      <w:pPr>
        <w:pStyle w:val="ListParagraph"/>
        <w:autoSpaceDE w:val="0"/>
        <w:autoSpaceDN w:val="0"/>
        <w:adjustRightInd w:val="0"/>
        <w:spacing w:line="240" w:lineRule="auto"/>
        <w:ind w:left="0" w:hanging="180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</w:p>
    <w:p w:rsidR="000F6DFB" w:rsidRPr="00D64360" w:rsidRDefault="000F6DFB" w:rsidP="000F6DFB">
      <w:pPr>
        <w:spacing w:line="240" w:lineRule="auto"/>
        <w:ind w:right="-72"/>
        <w:jc w:val="both"/>
        <w:rPr>
          <w:rFonts w:ascii="Cambria" w:hAnsi="Cambria" w:cs="Verdana"/>
          <w:bCs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ab/>
      </w:r>
      <w:r w:rsidRPr="00D64360">
        <w:rPr>
          <w:rFonts w:ascii="Cambria" w:hAnsi="Cambria" w:cs="Verdana"/>
          <w:color w:val="000000" w:themeColor="text1"/>
          <w:sz w:val="24"/>
          <w:szCs w:val="24"/>
        </w:rPr>
        <w:t xml:space="preserve">According to the </w:t>
      </w: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>Central Water Commission (CWC)</w:t>
      </w:r>
      <w:r w:rsidRPr="00D64360">
        <w:rPr>
          <w:rFonts w:ascii="Cambria" w:hAnsi="Cambria" w:cs="Verdana"/>
          <w:color w:val="000000" w:themeColor="text1"/>
          <w:sz w:val="24"/>
          <w:szCs w:val="24"/>
        </w:rPr>
        <w:t xml:space="preserve"> report </w:t>
      </w: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>dated 2</w:t>
      </w:r>
      <w:r w:rsidR="00E476BD" w:rsidRPr="00D64360">
        <w:rPr>
          <w:rFonts w:ascii="Cambria" w:hAnsi="Cambria" w:cs="Verdana"/>
          <w:bCs/>
          <w:color w:val="000000" w:themeColor="text1"/>
          <w:sz w:val="24"/>
          <w:szCs w:val="24"/>
        </w:rPr>
        <w:t>2</w:t>
      </w:r>
      <w:r w:rsidR="00E476BD" w:rsidRPr="00D64360">
        <w:rPr>
          <w:rFonts w:ascii="Cambria" w:hAnsi="Cambria" w:cs="Verdana"/>
          <w:bCs/>
          <w:color w:val="000000" w:themeColor="text1"/>
          <w:sz w:val="24"/>
          <w:szCs w:val="24"/>
          <w:vertAlign w:val="superscript"/>
        </w:rPr>
        <w:t>nd</w:t>
      </w:r>
      <w:r w:rsidR="00E476BD" w:rsidRPr="00D64360">
        <w:rPr>
          <w:rFonts w:ascii="Cambria" w:hAnsi="Cambria" w:cs="Verdana"/>
          <w:bCs/>
          <w:color w:val="000000" w:themeColor="text1"/>
          <w:sz w:val="24"/>
          <w:szCs w:val="24"/>
        </w:rPr>
        <w:t xml:space="preserve"> </w:t>
      </w: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 xml:space="preserve"> June, 2013</w:t>
      </w:r>
      <w:r w:rsidRPr="00D64360">
        <w:rPr>
          <w:rFonts w:ascii="Cambria" w:hAnsi="Cambria" w:cs="Verdana"/>
          <w:color w:val="000000" w:themeColor="text1"/>
          <w:sz w:val="24"/>
          <w:szCs w:val="24"/>
        </w:rPr>
        <w:t>, there are 0</w:t>
      </w:r>
      <w:r w:rsidR="00791AF8" w:rsidRPr="00D64360">
        <w:rPr>
          <w:rFonts w:ascii="Cambria" w:hAnsi="Cambria" w:cs="Verdana"/>
          <w:color w:val="000000" w:themeColor="text1"/>
          <w:sz w:val="24"/>
          <w:szCs w:val="24"/>
        </w:rPr>
        <w:t>4</w:t>
      </w: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 xml:space="preserve"> moderate flood situation sites in the country, as per details given below: -</w:t>
      </w:r>
    </w:p>
    <w:p w:rsidR="000F6DFB" w:rsidRPr="00D64360" w:rsidRDefault="000F6DFB" w:rsidP="00821830">
      <w:pPr>
        <w:spacing w:line="240" w:lineRule="auto"/>
        <w:ind w:right="-72"/>
        <w:rPr>
          <w:rFonts w:ascii="Cambria" w:hAnsi="Cambria" w:cs="Verdana"/>
          <w:b/>
          <w:bCs/>
          <w:color w:val="000000" w:themeColor="text1"/>
          <w:sz w:val="24"/>
          <w:szCs w:val="24"/>
          <w:u w:val="single"/>
        </w:rPr>
      </w:pPr>
      <w:r w:rsidRPr="00D64360">
        <w:rPr>
          <w:rFonts w:ascii="Cambria" w:hAnsi="Cambria" w:cs="Verdana"/>
          <w:b/>
          <w:bCs/>
          <w:color w:val="000000" w:themeColor="text1"/>
          <w:sz w:val="24"/>
          <w:szCs w:val="24"/>
        </w:rPr>
        <w:tab/>
      </w:r>
      <w:r w:rsidRPr="00D64360">
        <w:rPr>
          <w:rFonts w:ascii="Cambria" w:hAnsi="Cambria" w:cs="Verdana"/>
          <w:b/>
          <w:bCs/>
          <w:color w:val="000000" w:themeColor="text1"/>
          <w:sz w:val="24"/>
          <w:szCs w:val="24"/>
          <w:u w:val="single"/>
        </w:rPr>
        <w:t>Moderate Flood Site</w:t>
      </w:r>
      <w:r w:rsidR="0040187E" w:rsidRPr="00D64360">
        <w:rPr>
          <w:rFonts w:ascii="Cambria" w:hAnsi="Cambria" w:cs="Verdana"/>
          <w:b/>
          <w:bCs/>
          <w:color w:val="000000" w:themeColor="text1"/>
          <w:sz w:val="24"/>
          <w:szCs w:val="24"/>
          <w:u w:val="single"/>
        </w:rPr>
        <w:t>s</w:t>
      </w:r>
    </w:p>
    <w:p w:rsidR="000F6DFB" w:rsidRPr="00D64360" w:rsidRDefault="000F6DFB" w:rsidP="000F6DFB">
      <w:pPr>
        <w:spacing w:after="0" w:line="240" w:lineRule="auto"/>
        <w:ind w:left="180" w:right="-72"/>
        <w:jc w:val="both"/>
        <w:rPr>
          <w:rFonts w:ascii="Cambria" w:hAnsi="Cambria" w:cs="Verdana"/>
          <w:b/>
          <w:bCs/>
          <w:color w:val="000000" w:themeColor="text1"/>
          <w:sz w:val="24"/>
          <w:szCs w:val="24"/>
          <w:u w:val="single"/>
        </w:rPr>
      </w:pPr>
      <w:r w:rsidRPr="00D64360">
        <w:rPr>
          <w:rFonts w:ascii="Cambria" w:hAnsi="Cambria" w:cs="Verdana"/>
          <w:b/>
          <w:bCs/>
          <w:color w:val="000000" w:themeColor="text1"/>
          <w:sz w:val="24"/>
          <w:szCs w:val="24"/>
        </w:rPr>
        <w:tab/>
      </w:r>
      <w:r w:rsidRPr="00D64360">
        <w:rPr>
          <w:rFonts w:ascii="Cambria" w:hAnsi="Cambria" w:cs="Verdana"/>
          <w:b/>
          <w:bCs/>
          <w:color w:val="000000" w:themeColor="text1"/>
          <w:sz w:val="24"/>
          <w:szCs w:val="24"/>
          <w:u w:val="single"/>
        </w:rPr>
        <w:t>Uttar Pradesh</w:t>
      </w:r>
    </w:p>
    <w:p w:rsidR="000F6DFB" w:rsidRPr="00D64360" w:rsidRDefault="000F6DFB" w:rsidP="000F6DFB">
      <w:pPr>
        <w:numPr>
          <w:ilvl w:val="0"/>
          <w:numId w:val="9"/>
        </w:numPr>
        <w:spacing w:after="0" w:line="240" w:lineRule="auto"/>
        <w:ind w:left="720" w:right="-72" w:hanging="540"/>
        <w:jc w:val="both"/>
        <w:rPr>
          <w:rFonts w:ascii="Cambria" w:hAnsi="Cambria" w:cs="Verdana"/>
          <w:b/>
          <w:bCs/>
          <w:color w:val="000000" w:themeColor="text1"/>
          <w:sz w:val="24"/>
          <w:szCs w:val="24"/>
          <w:u w:val="single"/>
        </w:rPr>
      </w:pP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 xml:space="preserve">River Ghaghra at Elgin Bridge, </w:t>
      </w:r>
      <w:r w:rsidR="00DB5E53" w:rsidRPr="00D64360">
        <w:rPr>
          <w:rFonts w:ascii="Cambria" w:hAnsi="Cambria" w:cs="Verdana"/>
          <w:bCs/>
          <w:color w:val="000000" w:themeColor="text1"/>
          <w:sz w:val="24"/>
          <w:szCs w:val="24"/>
        </w:rPr>
        <w:t xml:space="preserve">district </w:t>
      </w: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>Barabanki (Uttar Pradesh) is flowing at 106.</w:t>
      </w:r>
      <w:r w:rsidR="00791AF8" w:rsidRPr="00D64360">
        <w:rPr>
          <w:rFonts w:ascii="Cambria" w:hAnsi="Cambria" w:cs="Verdana"/>
          <w:bCs/>
          <w:color w:val="000000" w:themeColor="text1"/>
          <w:sz w:val="24"/>
          <w:szCs w:val="24"/>
        </w:rPr>
        <w:t>6</w:t>
      </w:r>
      <w:r w:rsidR="00827ED1" w:rsidRPr="00D64360">
        <w:rPr>
          <w:rFonts w:ascii="Cambria" w:hAnsi="Cambria" w:cs="Verdana"/>
          <w:bCs/>
          <w:color w:val="000000" w:themeColor="text1"/>
          <w:sz w:val="24"/>
          <w:szCs w:val="24"/>
        </w:rPr>
        <w:t>3</w:t>
      </w: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 xml:space="preserve"> m against the danger level of 106.07 m with </w:t>
      </w:r>
      <w:r w:rsidR="00821830" w:rsidRPr="00D64360">
        <w:rPr>
          <w:rFonts w:ascii="Cambria" w:hAnsi="Cambria" w:cs="Verdana"/>
          <w:bCs/>
          <w:color w:val="000000" w:themeColor="text1"/>
          <w:sz w:val="24"/>
          <w:szCs w:val="24"/>
        </w:rPr>
        <w:t>Falling</w:t>
      </w: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 xml:space="preserve"> trend. </w:t>
      </w:r>
    </w:p>
    <w:p w:rsidR="00791AF8" w:rsidRPr="00D64360" w:rsidRDefault="00821830" w:rsidP="00791AF8">
      <w:pPr>
        <w:numPr>
          <w:ilvl w:val="0"/>
          <w:numId w:val="9"/>
        </w:numPr>
        <w:spacing w:after="0" w:line="240" w:lineRule="auto"/>
        <w:ind w:left="720" w:right="-72" w:hanging="540"/>
        <w:jc w:val="both"/>
        <w:rPr>
          <w:rFonts w:ascii="Cambria" w:hAnsi="Cambria" w:cs="Verdana"/>
          <w:b/>
          <w:bCs/>
          <w:color w:val="000000" w:themeColor="text1"/>
          <w:sz w:val="24"/>
          <w:szCs w:val="24"/>
          <w:u w:val="single"/>
        </w:rPr>
      </w:pP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>River Ghaghra at Ay</w:t>
      </w:r>
      <w:r w:rsidR="0040187E" w:rsidRPr="00D64360">
        <w:rPr>
          <w:rFonts w:ascii="Cambria" w:hAnsi="Cambria" w:cs="Verdana"/>
          <w:bCs/>
          <w:color w:val="000000" w:themeColor="text1"/>
          <w:sz w:val="24"/>
          <w:szCs w:val="24"/>
        </w:rPr>
        <w:t>o</w:t>
      </w: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>dhya, district Faizabad (Uttar Pradesh) is flowing at 9</w:t>
      </w:r>
      <w:r w:rsidR="00791AF8" w:rsidRPr="00D64360">
        <w:rPr>
          <w:rFonts w:ascii="Cambria" w:hAnsi="Cambria" w:cs="Verdana"/>
          <w:bCs/>
          <w:color w:val="000000" w:themeColor="text1"/>
          <w:sz w:val="24"/>
          <w:szCs w:val="24"/>
        </w:rPr>
        <w:t>3</w:t>
      </w: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>.</w:t>
      </w:r>
      <w:r w:rsidR="00791AF8" w:rsidRPr="00D64360">
        <w:rPr>
          <w:rFonts w:ascii="Cambria" w:hAnsi="Cambria" w:cs="Verdana"/>
          <w:bCs/>
          <w:color w:val="000000" w:themeColor="text1"/>
          <w:sz w:val="24"/>
          <w:szCs w:val="24"/>
        </w:rPr>
        <w:t>07</w:t>
      </w: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 xml:space="preserve"> m against the danger level of 92.73 m with </w:t>
      </w:r>
      <w:r w:rsidR="00791AF8" w:rsidRPr="00D64360">
        <w:rPr>
          <w:rFonts w:ascii="Cambria" w:hAnsi="Cambria" w:cs="Verdana"/>
          <w:bCs/>
          <w:color w:val="000000" w:themeColor="text1"/>
          <w:sz w:val="24"/>
          <w:szCs w:val="24"/>
        </w:rPr>
        <w:t>Falling</w:t>
      </w: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 xml:space="preserve"> trend. </w:t>
      </w:r>
    </w:p>
    <w:p w:rsidR="00791AF8" w:rsidRPr="00D64360" w:rsidRDefault="00791AF8" w:rsidP="00791AF8">
      <w:pPr>
        <w:numPr>
          <w:ilvl w:val="0"/>
          <w:numId w:val="9"/>
        </w:numPr>
        <w:spacing w:after="0" w:line="240" w:lineRule="auto"/>
        <w:ind w:left="720" w:right="-72" w:hanging="540"/>
        <w:jc w:val="both"/>
        <w:rPr>
          <w:rFonts w:ascii="Cambria" w:hAnsi="Cambria" w:cs="Verdana"/>
          <w:b/>
          <w:bCs/>
          <w:color w:val="000000" w:themeColor="text1"/>
          <w:sz w:val="24"/>
          <w:szCs w:val="24"/>
          <w:u w:val="single"/>
        </w:rPr>
      </w:pP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 xml:space="preserve">River Ghaghra at Turtipur, district Ballia (Uttar Pradesh) is flowing at 64.02 m against the danger level of 64.01 m with Falling trend. </w:t>
      </w:r>
    </w:p>
    <w:p w:rsidR="00791AF8" w:rsidRPr="00D64360" w:rsidRDefault="00791AF8" w:rsidP="00791AF8">
      <w:pPr>
        <w:numPr>
          <w:ilvl w:val="0"/>
          <w:numId w:val="9"/>
        </w:numPr>
        <w:spacing w:after="0" w:line="240" w:lineRule="auto"/>
        <w:ind w:left="720" w:right="-72" w:hanging="540"/>
        <w:jc w:val="both"/>
        <w:rPr>
          <w:rFonts w:ascii="Cambria" w:hAnsi="Cambria" w:cs="Verdana"/>
          <w:b/>
          <w:bCs/>
          <w:color w:val="000000" w:themeColor="text1"/>
          <w:sz w:val="24"/>
          <w:szCs w:val="24"/>
          <w:u w:val="single"/>
        </w:rPr>
      </w:pPr>
      <w:r w:rsidRPr="00D64360">
        <w:rPr>
          <w:rFonts w:ascii="Cambria" w:hAnsi="Cambria" w:cs="Verdana"/>
          <w:bCs/>
          <w:color w:val="000000" w:themeColor="text1"/>
          <w:sz w:val="24"/>
          <w:szCs w:val="24"/>
        </w:rPr>
        <w:t xml:space="preserve">River Yamuna at Mathura, district Mathura (Uttar Pradesh) is flowing at 165.92 m against the danger level of 165.20 m with Steady trend. </w:t>
      </w:r>
    </w:p>
    <w:p w:rsidR="00791AF8" w:rsidRPr="00D64360" w:rsidRDefault="00791AF8" w:rsidP="00791AF8">
      <w:pPr>
        <w:spacing w:after="0" w:line="240" w:lineRule="auto"/>
        <w:ind w:left="720" w:right="-72"/>
        <w:jc w:val="both"/>
        <w:rPr>
          <w:rFonts w:ascii="Cambria" w:hAnsi="Cambria" w:cs="Verdana"/>
          <w:b/>
          <w:bCs/>
          <w:color w:val="000000" w:themeColor="text1"/>
          <w:sz w:val="24"/>
          <w:szCs w:val="24"/>
          <w:u w:val="single"/>
        </w:rPr>
      </w:pPr>
    </w:p>
    <w:p w:rsidR="000F6DFB" w:rsidRPr="00D64360" w:rsidRDefault="000F6DFB" w:rsidP="000F6DFB">
      <w:pPr>
        <w:spacing w:after="0" w:line="240" w:lineRule="auto"/>
        <w:ind w:left="720" w:right="-72"/>
        <w:jc w:val="both"/>
        <w:rPr>
          <w:rFonts w:ascii="Cambria" w:hAnsi="Cambria" w:cs="Verdana"/>
          <w:b/>
          <w:bCs/>
          <w:color w:val="000000" w:themeColor="text1"/>
          <w:sz w:val="24"/>
          <w:szCs w:val="24"/>
          <w:u w:val="single"/>
        </w:rPr>
      </w:pPr>
    </w:p>
    <w:p w:rsidR="000D1672" w:rsidRPr="00D64360" w:rsidRDefault="000D1672" w:rsidP="00BB5C6F">
      <w:pPr>
        <w:spacing w:after="0" w:line="240" w:lineRule="auto"/>
        <w:ind w:right="-72"/>
        <w:jc w:val="both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</w:p>
    <w:p w:rsidR="000D1672" w:rsidRPr="00D64360" w:rsidRDefault="000D1672" w:rsidP="00BB5C6F">
      <w:pPr>
        <w:spacing w:after="0" w:line="240" w:lineRule="auto"/>
        <w:ind w:right="-72"/>
        <w:jc w:val="both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</w:p>
    <w:p w:rsidR="000D1672" w:rsidRPr="00D64360" w:rsidRDefault="000D1672" w:rsidP="00BB5C6F">
      <w:pPr>
        <w:spacing w:after="0" w:line="240" w:lineRule="auto"/>
        <w:ind w:right="-72"/>
        <w:jc w:val="both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</w:p>
    <w:p w:rsidR="000D1672" w:rsidRPr="00D64360" w:rsidRDefault="000D1672" w:rsidP="00BB5C6F">
      <w:pPr>
        <w:spacing w:after="0" w:line="240" w:lineRule="auto"/>
        <w:ind w:right="-72"/>
        <w:jc w:val="both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</w:p>
    <w:p w:rsidR="000F6DFB" w:rsidRPr="00D64360" w:rsidRDefault="000F6DFB" w:rsidP="00BB5C6F">
      <w:pPr>
        <w:spacing w:after="0" w:line="240" w:lineRule="auto"/>
        <w:ind w:right="-72"/>
        <w:jc w:val="both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D64360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DEPLOYMENT OF NATIONAL DISASTER RESPONSE FORCE (NDRF) ON </w:t>
      </w:r>
      <w:r w:rsidR="00282092" w:rsidRPr="00D64360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2</w:t>
      </w:r>
      <w:r w:rsidR="00E476BD" w:rsidRPr="00D64360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2</w:t>
      </w:r>
      <w:r w:rsidR="00E476BD" w:rsidRPr="00D64360">
        <w:rPr>
          <w:rFonts w:ascii="Cambria" w:hAnsi="Cambria"/>
          <w:b/>
          <w:bCs/>
          <w:color w:val="000000" w:themeColor="text1"/>
          <w:sz w:val="24"/>
          <w:szCs w:val="24"/>
          <w:u w:val="single"/>
          <w:vertAlign w:val="superscript"/>
        </w:rPr>
        <w:t>nd</w:t>
      </w:r>
      <w:r w:rsidR="00E476BD" w:rsidRPr="00D64360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82092" w:rsidRPr="00D64360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 June</w:t>
      </w:r>
      <w:r w:rsidRPr="00D64360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, 2013</w:t>
      </w:r>
    </w:p>
    <w:p w:rsidR="002D20DD" w:rsidRPr="00D64360" w:rsidRDefault="002D20DD" w:rsidP="00573616">
      <w:pPr>
        <w:pStyle w:val="ListParagraph"/>
        <w:spacing w:line="240" w:lineRule="auto"/>
        <w:ind w:right="-72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</w:p>
    <w:p w:rsidR="000D1672" w:rsidRPr="00D64360" w:rsidRDefault="00704C82" w:rsidP="000D1672">
      <w:pPr>
        <w:pStyle w:val="NoSpacing"/>
        <w:numPr>
          <w:ilvl w:val="0"/>
          <w:numId w:val="19"/>
        </w:numPr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>14 Teams</w:t>
      </w:r>
      <w:r w:rsidR="000D1672" w:rsidRPr="00D6436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D64360">
        <w:rPr>
          <w:rFonts w:ascii="Cambria" w:hAnsi="Cambria"/>
          <w:color w:val="000000" w:themeColor="text1"/>
          <w:sz w:val="24"/>
          <w:szCs w:val="24"/>
        </w:rPr>
        <w:t xml:space="preserve">deployed </w:t>
      </w:r>
      <w:r w:rsidR="000D1672" w:rsidRPr="00D64360">
        <w:rPr>
          <w:rFonts w:ascii="Cambria" w:hAnsi="Cambria"/>
          <w:color w:val="000000" w:themeColor="text1"/>
          <w:sz w:val="24"/>
          <w:szCs w:val="24"/>
        </w:rPr>
        <w:t>Uttarakhand for rescue and relief operation.</w:t>
      </w:r>
    </w:p>
    <w:p w:rsidR="000D1672" w:rsidRPr="00D64360" w:rsidRDefault="000D1672" w:rsidP="000D1672">
      <w:pPr>
        <w:pStyle w:val="NoSpacing"/>
        <w:numPr>
          <w:ilvl w:val="0"/>
          <w:numId w:val="19"/>
        </w:numPr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 xml:space="preserve">02 </w:t>
      </w:r>
      <w:r w:rsidR="00704C82" w:rsidRPr="00D64360">
        <w:rPr>
          <w:rFonts w:ascii="Cambria" w:hAnsi="Cambria"/>
          <w:color w:val="000000" w:themeColor="text1"/>
          <w:sz w:val="24"/>
          <w:szCs w:val="24"/>
        </w:rPr>
        <w:t>Teams deployed</w:t>
      </w:r>
      <w:r w:rsidRPr="00D64360">
        <w:rPr>
          <w:rFonts w:ascii="Cambria" w:hAnsi="Cambria"/>
          <w:color w:val="000000" w:themeColor="text1"/>
          <w:sz w:val="24"/>
          <w:szCs w:val="24"/>
        </w:rPr>
        <w:t xml:space="preserve"> at Himachal Pradesh for rescue and relief operation.</w:t>
      </w:r>
    </w:p>
    <w:p w:rsidR="000D1672" w:rsidRPr="00D64360" w:rsidRDefault="000D1672" w:rsidP="000D1672">
      <w:pPr>
        <w:pStyle w:val="NoSpacing"/>
        <w:numPr>
          <w:ilvl w:val="0"/>
          <w:numId w:val="19"/>
        </w:numPr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>01 Team deployed in Assam for emergency response.</w:t>
      </w:r>
    </w:p>
    <w:p w:rsidR="000D1672" w:rsidRPr="00D64360" w:rsidRDefault="000D1672" w:rsidP="000D1672">
      <w:pPr>
        <w:pStyle w:val="NoSpacing"/>
        <w:numPr>
          <w:ilvl w:val="0"/>
          <w:numId w:val="19"/>
        </w:numPr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>02 Teams deployed in West Bengal for emergency response.</w:t>
      </w:r>
    </w:p>
    <w:p w:rsidR="000D1672" w:rsidRPr="00D64360" w:rsidRDefault="000D1672" w:rsidP="000D1672">
      <w:pPr>
        <w:pStyle w:val="NoSpacing"/>
        <w:numPr>
          <w:ilvl w:val="0"/>
          <w:numId w:val="19"/>
        </w:numPr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>03 Teams deployed at Maharashtra   for monsoon.</w:t>
      </w:r>
    </w:p>
    <w:p w:rsidR="000D1672" w:rsidRPr="00D64360" w:rsidRDefault="000D1672" w:rsidP="000D1672">
      <w:pPr>
        <w:pStyle w:val="NoSpacing"/>
        <w:numPr>
          <w:ilvl w:val="0"/>
          <w:numId w:val="19"/>
        </w:numPr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>02 Teams deployment at Rajasthan for monsoon deployment.</w:t>
      </w:r>
    </w:p>
    <w:p w:rsidR="000D1672" w:rsidRPr="00D64360" w:rsidRDefault="000D1672" w:rsidP="000D1672">
      <w:pPr>
        <w:pStyle w:val="NoSpacing"/>
        <w:numPr>
          <w:ilvl w:val="0"/>
          <w:numId w:val="19"/>
        </w:numPr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>02 Teams deployed at Uttar Pradesh for monsoon deployment</w:t>
      </w:r>
    </w:p>
    <w:p w:rsidR="000D1672" w:rsidRPr="00D64360" w:rsidRDefault="00704C82" w:rsidP="000D1672">
      <w:pPr>
        <w:pStyle w:val="NoSpacing"/>
        <w:numPr>
          <w:ilvl w:val="0"/>
          <w:numId w:val="19"/>
        </w:numPr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>02 T</w:t>
      </w:r>
      <w:r w:rsidR="000D1672" w:rsidRPr="00D64360">
        <w:rPr>
          <w:rFonts w:ascii="Cambria" w:hAnsi="Cambria"/>
          <w:color w:val="000000" w:themeColor="text1"/>
          <w:sz w:val="24"/>
          <w:szCs w:val="24"/>
        </w:rPr>
        <w:t>eams deployed at  J &amp; K  for Amarnath Yatra.</w:t>
      </w:r>
    </w:p>
    <w:p w:rsidR="000D1672" w:rsidRPr="00D64360" w:rsidRDefault="000D1672" w:rsidP="000D1672">
      <w:pPr>
        <w:pStyle w:val="NoSpacing"/>
        <w:numPr>
          <w:ilvl w:val="0"/>
          <w:numId w:val="19"/>
        </w:numPr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>03 Teams deployed at Bihar for pre-positioning deployment.</w:t>
      </w:r>
    </w:p>
    <w:p w:rsidR="000D1672" w:rsidRPr="00D64360" w:rsidRDefault="000D1672" w:rsidP="000D1672">
      <w:pPr>
        <w:pStyle w:val="NoSpacing"/>
        <w:ind w:left="720"/>
        <w:rPr>
          <w:rFonts w:ascii="Cambria" w:hAnsi="Cambria"/>
          <w:b/>
          <w:color w:val="000000" w:themeColor="text1"/>
          <w:sz w:val="16"/>
          <w:szCs w:val="16"/>
        </w:rPr>
      </w:pPr>
    </w:p>
    <w:p w:rsidR="00173039" w:rsidRPr="00D64360" w:rsidRDefault="00173039" w:rsidP="00BB5C6F">
      <w:pPr>
        <w:spacing w:after="0" w:line="240" w:lineRule="auto"/>
        <w:ind w:right="-72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</w:p>
    <w:p w:rsidR="000F6DFB" w:rsidRPr="00D64360" w:rsidRDefault="000F6DFB" w:rsidP="000F6DFB">
      <w:pPr>
        <w:tabs>
          <w:tab w:val="left" w:pos="90"/>
        </w:tabs>
        <w:spacing w:line="240" w:lineRule="auto"/>
        <w:ind w:left="90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D64360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LOGISTIC SUPPORT PROVIDED BY THE MINISTRY OF DEFENCE ON </w:t>
      </w:r>
      <w:r w:rsidR="001463A5" w:rsidRPr="00D64360">
        <w:rPr>
          <w:rFonts w:ascii="Cambria" w:hAnsi="Cambria"/>
          <w:b/>
          <w:color w:val="000000" w:themeColor="text1"/>
          <w:sz w:val="24"/>
          <w:szCs w:val="24"/>
          <w:u w:val="single"/>
        </w:rPr>
        <w:t>2</w:t>
      </w:r>
      <w:r w:rsidR="00E476BD" w:rsidRPr="00D64360">
        <w:rPr>
          <w:rFonts w:ascii="Cambria" w:hAnsi="Cambria"/>
          <w:b/>
          <w:color w:val="000000" w:themeColor="text1"/>
          <w:sz w:val="24"/>
          <w:szCs w:val="24"/>
          <w:u w:val="single"/>
        </w:rPr>
        <w:t>2</w:t>
      </w:r>
      <w:r w:rsidR="00E476BD" w:rsidRPr="00D64360">
        <w:rPr>
          <w:rFonts w:ascii="Cambria" w:hAnsi="Cambria"/>
          <w:b/>
          <w:color w:val="000000" w:themeColor="text1"/>
          <w:sz w:val="24"/>
          <w:szCs w:val="24"/>
          <w:u w:val="single"/>
          <w:vertAlign w:val="superscript"/>
        </w:rPr>
        <w:t>nd</w:t>
      </w:r>
      <w:r w:rsidR="00E476BD" w:rsidRPr="00D64360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 </w:t>
      </w:r>
      <w:r w:rsidR="001463A5" w:rsidRPr="00D64360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 June</w:t>
      </w:r>
      <w:r w:rsidRPr="00D64360">
        <w:rPr>
          <w:rFonts w:ascii="Cambria" w:hAnsi="Cambria"/>
          <w:b/>
          <w:color w:val="000000" w:themeColor="text1"/>
          <w:sz w:val="24"/>
          <w:szCs w:val="24"/>
          <w:u w:val="single"/>
        </w:rPr>
        <w:t>,      2013</w:t>
      </w:r>
    </w:p>
    <w:p w:rsidR="000F6DFB" w:rsidRPr="00D64360" w:rsidRDefault="000F6DFB" w:rsidP="005B74CC">
      <w:pPr>
        <w:spacing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b/>
          <w:color w:val="000000" w:themeColor="text1"/>
          <w:sz w:val="24"/>
          <w:szCs w:val="24"/>
        </w:rPr>
        <w:tab/>
      </w:r>
      <w:r w:rsidR="00677D54" w:rsidRPr="00D64360">
        <w:rPr>
          <w:rFonts w:ascii="Cambria" w:hAnsi="Cambria"/>
          <w:color w:val="000000" w:themeColor="text1"/>
          <w:sz w:val="24"/>
          <w:szCs w:val="24"/>
        </w:rPr>
        <w:t xml:space="preserve">IAF choppers are being used </w:t>
      </w:r>
      <w:r w:rsidR="005B74CC" w:rsidRPr="00D64360">
        <w:rPr>
          <w:rFonts w:ascii="Cambria" w:hAnsi="Cambria"/>
          <w:color w:val="000000" w:themeColor="text1"/>
          <w:sz w:val="24"/>
          <w:szCs w:val="24"/>
        </w:rPr>
        <w:t xml:space="preserve">for </w:t>
      </w:r>
      <w:r w:rsidR="00677D54" w:rsidRPr="00D64360">
        <w:rPr>
          <w:rFonts w:ascii="Cambria" w:hAnsi="Cambria"/>
          <w:color w:val="000000" w:themeColor="text1"/>
          <w:sz w:val="24"/>
          <w:szCs w:val="24"/>
        </w:rPr>
        <w:t xml:space="preserve">evacuating stranded persons and </w:t>
      </w:r>
      <w:r w:rsidR="00911C1F" w:rsidRPr="00D64360">
        <w:rPr>
          <w:rFonts w:ascii="Cambria" w:hAnsi="Cambria"/>
          <w:color w:val="000000" w:themeColor="text1"/>
          <w:sz w:val="24"/>
          <w:szCs w:val="24"/>
        </w:rPr>
        <w:t>for rescue</w:t>
      </w:r>
      <w:r w:rsidR="00677D54" w:rsidRPr="00D64360">
        <w:rPr>
          <w:rFonts w:ascii="Cambria" w:hAnsi="Cambria"/>
          <w:color w:val="000000" w:themeColor="text1"/>
          <w:sz w:val="24"/>
          <w:szCs w:val="24"/>
        </w:rPr>
        <w:t xml:space="preserve"> and relief operation in Uttarakhand and Himachal Pradesh</w:t>
      </w:r>
      <w:r w:rsidR="005B74CC" w:rsidRPr="00D64360">
        <w:rPr>
          <w:rFonts w:ascii="Cambria" w:hAnsi="Cambria"/>
          <w:color w:val="000000" w:themeColor="text1"/>
          <w:sz w:val="24"/>
          <w:szCs w:val="24"/>
        </w:rPr>
        <w:t xml:space="preserve"> states</w:t>
      </w:r>
      <w:r w:rsidR="00677D54" w:rsidRPr="00D64360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B74CC" w:rsidRPr="00D64360">
        <w:rPr>
          <w:rFonts w:ascii="Cambria" w:hAnsi="Cambria"/>
          <w:color w:val="000000" w:themeColor="text1"/>
          <w:sz w:val="24"/>
          <w:szCs w:val="24"/>
        </w:rPr>
        <w:t>In addition Army troops are also involved in rescue and relief operations.</w:t>
      </w:r>
    </w:p>
    <w:p w:rsidR="000F6DFB" w:rsidRPr="00D64360" w:rsidRDefault="000F6DFB" w:rsidP="000F6DFB">
      <w:pPr>
        <w:spacing w:line="240" w:lineRule="auto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D64360">
        <w:rPr>
          <w:rFonts w:ascii="Cambria" w:hAnsi="Cambria"/>
          <w:b/>
          <w:color w:val="000000" w:themeColor="text1"/>
          <w:sz w:val="24"/>
          <w:szCs w:val="24"/>
          <w:u w:val="single"/>
        </w:rPr>
        <w:t>REPORTS RECEIVED FROM STATES/UTs</w:t>
      </w:r>
    </w:p>
    <w:p w:rsidR="000F6DFB" w:rsidRPr="00D64360" w:rsidRDefault="000F6DFB" w:rsidP="000F6D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firstLine="0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D64360">
        <w:rPr>
          <w:rFonts w:ascii="Cambria" w:hAnsi="Cambria"/>
          <w:bCs/>
          <w:color w:val="000000" w:themeColor="text1"/>
          <w:sz w:val="24"/>
          <w:szCs w:val="24"/>
        </w:rPr>
        <w:t xml:space="preserve">Based on the reports received from State/UTs, details of extent of damage and </w:t>
      </w:r>
      <w:r w:rsidRPr="00D64360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relief operations are appended in Annexure –I &amp; Annexure- II respectively. </w:t>
      </w:r>
    </w:p>
    <w:p w:rsidR="000F6DFB" w:rsidRPr="00D64360" w:rsidRDefault="000F6DFB" w:rsidP="000F6DF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:rsidR="000F6DFB" w:rsidRPr="00D64360" w:rsidRDefault="000F6DFB" w:rsidP="000F6DFB">
      <w:pPr>
        <w:spacing w:line="240" w:lineRule="auto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</w:p>
    <w:p w:rsidR="000F6DFB" w:rsidRPr="00D64360" w:rsidRDefault="000F6DFB" w:rsidP="000F6DFB">
      <w:pPr>
        <w:pStyle w:val="NoSpacing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>(</w:t>
      </w:r>
      <w:r w:rsidR="00F41F47" w:rsidRPr="00D64360">
        <w:rPr>
          <w:rFonts w:ascii="Cambria" w:hAnsi="Cambria"/>
          <w:color w:val="000000" w:themeColor="text1"/>
          <w:sz w:val="24"/>
          <w:szCs w:val="24"/>
        </w:rPr>
        <w:t xml:space="preserve">Karambir </w:t>
      </w:r>
      <w:r w:rsidRPr="00D64360">
        <w:rPr>
          <w:rFonts w:ascii="Cambria" w:hAnsi="Cambria"/>
          <w:color w:val="000000" w:themeColor="text1"/>
          <w:sz w:val="24"/>
          <w:szCs w:val="24"/>
        </w:rPr>
        <w:t xml:space="preserve"> Singh)</w:t>
      </w:r>
    </w:p>
    <w:p w:rsidR="000F6DFB" w:rsidRPr="00D64360" w:rsidRDefault="000F6DFB" w:rsidP="000F6DFB">
      <w:pPr>
        <w:pStyle w:val="NoSpacing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>Control Room Officer, MHA</w:t>
      </w:r>
    </w:p>
    <w:p w:rsidR="000F6DFB" w:rsidRPr="00D64360" w:rsidRDefault="000F6DFB" w:rsidP="000F6DFB">
      <w:pPr>
        <w:pStyle w:val="NoSpacing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>Tel 011-23093563, 64, 66</w:t>
      </w:r>
    </w:p>
    <w:p w:rsidR="000F6DFB" w:rsidRPr="00D64360" w:rsidRDefault="000F6DFB" w:rsidP="000F6DFB">
      <w:pPr>
        <w:pStyle w:val="NoSpacing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D64360">
        <w:rPr>
          <w:rFonts w:ascii="Cambria" w:hAnsi="Cambria"/>
          <w:color w:val="000000" w:themeColor="text1"/>
          <w:sz w:val="24"/>
          <w:szCs w:val="24"/>
        </w:rPr>
        <w:t>Fax-23093750</w:t>
      </w:r>
    </w:p>
    <w:p w:rsidR="000F6DFB" w:rsidRPr="00D64360" w:rsidRDefault="000F6DFB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 w:themeColor="text1"/>
        </w:rPr>
      </w:pPr>
      <w:r w:rsidRPr="00D64360">
        <w:rPr>
          <w:rFonts w:ascii="Cambria" w:hAnsi="Cambria" w:cs="Times New Roman"/>
          <w:b/>
          <w:color w:val="000000" w:themeColor="text1"/>
          <w:u w:val="single"/>
        </w:rPr>
        <w:t>Distribution</w:t>
      </w:r>
      <w:r w:rsidRPr="00D64360">
        <w:rPr>
          <w:rFonts w:ascii="Cambria" w:hAnsi="Cambria" w:cs="Times New Roman"/>
          <w:b/>
          <w:color w:val="000000" w:themeColor="text1"/>
        </w:rPr>
        <w:t>:-</w:t>
      </w:r>
    </w:p>
    <w:p w:rsidR="000F6DFB" w:rsidRPr="00D64360" w:rsidRDefault="000F6DFB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 w:themeColor="text1"/>
          <w:sz w:val="16"/>
          <w:szCs w:val="16"/>
        </w:rPr>
      </w:pPr>
    </w:p>
    <w:p w:rsidR="000F6DFB" w:rsidRPr="00D64360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right="-432" w:hanging="360"/>
        <w:jc w:val="both"/>
        <w:rPr>
          <w:rFonts w:ascii="Cambria" w:hAnsi="Cambria" w:cs="Times New Roman"/>
          <w:color w:val="000000" w:themeColor="text1"/>
        </w:rPr>
      </w:pPr>
      <w:r w:rsidRPr="00D64360">
        <w:rPr>
          <w:rFonts w:ascii="Cambria" w:hAnsi="Cambria" w:cs="Times New Roman"/>
          <w:color w:val="000000" w:themeColor="text1"/>
        </w:rPr>
        <w:t xml:space="preserve">Principal Secretary to the Prime Minister (Shri Pulok Chatterji) </w:t>
      </w:r>
    </w:p>
    <w:p w:rsidR="000F6DFB" w:rsidRPr="00D64360" w:rsidRDefault="000F6DFB" w:rsidP="000F6DFB">
      <w:pPr>
        <w:pStyle w:val="BodyTextIndent"/>
        <w:tabs>
          <w:tab w:val="left" w:pos="10080"/>
        </w:tabs>
        <w:spacing w:after="0"/>
        <w:ind w:left="1080" w:right="-432"/>
        <w:rPr>
          <w:rFonts w:ascii="Cambria" w:hAnsi="Cambria" w:cs="Times New Roman"/>
          <w:bCs/>
          <w:color w:val="000000" w:themeColor="text1"/>
        </w:rPr>
      </w:pPr>
      <w:r w:rsidRPr="00D64360">
        <w:rPr>
          <w:rFonts w:ascii="Cambria" w:hAnsi="Cambria" w:cs="Times New Roman"/>
          <w:bCs/>
          <w:color w:val="000000" w:themeColor="text1"/>
        </w:rPr>
        <w:t>(Fax -23017475)</w:t>
      </w:r>
    </w:p>
    <w:p w:rsidR="000F6DFB" w:rsidRPr="00D64360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right="-432" w:hanging="360"/>
        <w:jc w:val="both"/>
        <w:rPr>
          <w:rFonts w:ascii="Cambria" w:hAnsi="Cambria" w:cs="Times New Roman"/>
          <w:color w:val="000000" w:themeColor="text1"/>
        </w:rPr>
      </w:pPr>
      <w:r w:rsidRPr="00D64360">
        <w:rPr>
          <w:rFonts w:ascii="Cambria" w:hAnsi="Cambria" w:cs="Times New Roman"/>
          <w:color w:val="000000" w:themeColor="text1"/>
        </w:rPr>
        <w:t xml:space="preserve">Cabinet Secretary, Cabinet Secretariat, Rashtrapati Bhawan </w:t>
      </w:r>
    </w:p>
    <w:p w:rsidR="000F6DFB" w:rsidRPr="00D64360" w:rsidRDefault="000F6DFB" w:rsidP="000F6DFB">
      <w:pPr>
        <w:pStyle w:val="BodyTextIndent"/>
        <w:tabs>
          <w:tab w:val="left" w:pos="10080"/>
        </w:tabs>
        <w:spacing w:after="0"/>
        <w:ind w:left="1080" w:right="-432"/>
        <w:rPr>
          <w:rFonts w:ascii="Cambria" w:hAnsi="Cambria" w:cs="Times New Roman"/>
          <w:color w:val="000000" w:themeColor="text1"/>
        </w:rPr>
      </w:pPr>
      <w:r w:rsidRPr="00D64360">
        <w:rPr>
          <w:rFonts w:ascii="Cambria" w:hAnsi="Cambria" w:cs="Times New Roman"/>
          <w:color w:val="000000" w:themeColor="text1"/>
        </w:rPr>
        <w:t>(Fax-23793144, 23018638)</w:t>
      </w:r>
    </w:p>
    <w:p w:rsidR="000F6DFB" w:rsidRPr="00D64360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right="-432" w:hanging="360"/>
        <w:jc w:val="both"/>
        <w:rPr>
          <w:rFonts w:ascii="Cambria" w:hAnsi="Cambria" w:cs="Times New Roman"/>
          <w:color w:val="000000" w:themeColor="text1"/>
        </w:rPr>
      </w:pPr>
      <w:r w:rsidRPr="00D64360">
        <w:rPr>
          <w:rFonts w:ascii="Cambria" w:hAnsi="Cambria" w:cs="Times New Roman"/>
          <w:color w:val="000000" w:themeColor="text1"/>
        </w:rPr>
        <w:t xml:space="preserve">Prime Minister’s Office (Shri Shatrughna Singh, Joint Secretary) </w:t>
      </w:r>
    </w:p>
    <w:p w:rsidR="000F6DFB" w:rsidRPr="00D64360" w:rsidRDefault="000F6DFB" w:rsidP="000F6DFB">
      <w:pPr>
        <w:pStyle w:val="BodyTextIndent"/>
        <w:tabs>
          <w:tab w:val="left" w:pos="10080"/>
        </w:tabs>
        <w:spacing w:after="0"/>
        <w:ind w:left="720" w:right="-432" w:firstLine="360"/>
        <w:jc w:val="both"/>
        <w:rPr>
          <w:rFonts w:ascii="Cambria" w:hAnsi="Cambria" w:cs="Times New Roman"/>
          <w:color w:val="000000" w:themeColor="text1"/>
        </w:rPr>
      </w:pPr>
      <w:r w:rsidRPr="00D64360">
        <w:rPr>
          <w:rFonts w:ascii="Cambria" w:hAnsi="Cambria" w:cs="Times New Roman"/>
          <w:color w:val="000000" w:themeColor="text1"/>
        </w:rPr>
        <w:t>(Fax–23019545)</w:t>
      </w:r>
    </w:p>
    <w:p w:rsidR="000F6DFB" w:rsidRPr="00D64360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right="-432" w:hanging="360"/>
        <w:jc w:val="both"/>
        <w:rPr>
          <w:rFonts w:ascii="Cambria" w:hAnsi="Cambria" w:cs="Times New Roman"/>
          <w:color w:val="000000" w:themeColor="text1"/>
        </w:rPr>
      </w:pPr>
      <w:r w:rsidRPr="00D64360">
        <w:rPr>
          <w:rFonts w:ascii="Cambria" w:hAnsi="Cambria" w:cs="Times New Roman"/>
          <w:color w:val="000000" w:themeColor="text1"/>
        </w:rPr>
        <w:t xml:space="preserve">Sr. PPS to Vice-Chairman, NDMA, NDMA Bhawan, New Delhi </w:t>
      </w:r>
    </w:p>
    <w:p w:rsidR="000F6DFB" w:rsidRPr="00D64360" w:rsidRDefault="000F6DFB" w:rsidP="000F6DFB">
      <w:pPr>
        <w:pStyle w:val="BodyTextIndent"/>
        <w:tabs>
          <w:tab w:val="left" w:pos="10080"/>
        </w:tabs>
        <w:spacing w:after="0"/>
        <w:ind w:left="1080" w:right="-432"/>
        <w:rPr>
          <w:rFonts w:ascii="Cambria" w:hAnsi="Cambria" w:cs="Times New Roman"/>
          <w:color w:val="000000" w:themeColor="text1"/>
        </w:rPr>
      </w:pPr>
      <w:r w:rsidRPr="00D64360">
        <w:rPr>
          <w:rFonts w:ascii="Cambria" w:hAnsi="Cambria" w:cs="Times New Roman"/>
          <w:color w:val="000000" w:themeColor="text1"/>
        </w:rPr>
        <w:t>(Fax-26701729)</w:t>
      </w:r>
    </w:p>
    <w:p w:rsidR="000F6DFB" w:rsidRPr="00D64360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right="-432" w:hanging="360"/>
        <w:jc w:val="both"/>
        <w:rPr>
          <w:rFonts w:ascii="Cambria" w:hAnsi="Cambria" w:cs="Times New Roman"/>
          <w:color w:val="000000" w:themeColor="text1"/>
        </w:rPr>
      </w:pPr>
      <w:r w:rsidRPr="00D64360">
        <w:rPr>
          <w:rFonts w:ascii="Cambria" w:hAnsi="Cambria" w:cs="Times New Roman"/>
          <w:color w:val="000000" w:themeColor="text1"/>
        </w:rPr>
        <w:t>Cabinet Secretariat (Shri S.C.Garg, Joint Secretary)</w:t>
      </w:r>
    </w:p>
    <w:p w:rsidR="000F6DFB" w:rsidRPr="00D64360" w:rsidRDefault="000F6DFB" w:rsidP="000F6DFB">
      <w:pPr>
        <w:pStyle w:val="BodyTextIndent"/>
        <w:tabs>
          <w:tab w:val="left" w:pos="10080"/>
        </w:tabs>
        <w:spacing w:after="0"/>
        <w:ind w:left="1080" w:right="-432"/>
        <w:rPr>
          <w:rFonts w:ascii="Cambria" w:hAnsi="Cambria" w:cs="Times New Roman"/>
          <w:color w:val="000000" w:themeColor="text1"/>
        </w:rPr>
      </w:pPr>
      <w:r w:rsidRPr="00D64360">
        <w:rPr>
          <w:rFonts w:ascii="Cambria" w:hAnsi="Cambria" w:cs="Times New Roman"/>
          <w:color w:val="000000" w:themeColor="text1"/>
        </w:rPr>
        <w:t>(Fax-23793144)</w:t>
      </w:r>
    </w:p>
    <w:p w:rsidR="000F6DFB" w:rsidRPr="00D64360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hanging="360"/>
        <w:jc w:val="both"/>
        <w:rPr>
          <w:rFonts w:ascii="Cambria" w:hAnsi="Cambria" w:cs="Times New Roman"/>
          <w:color w:val="000000" w:themeColor="text1"/>
        </w:rPr>
      </w:pPr>
      <w:r w:rsidRPr="00D64360">
        <w:rPr>
          <w:rFonts w:ascii="Cambria" w:hAnsi="Cambria" w:cs="Times New Roman"/>
          <w:color w:val="000000" w:themeColor="text1"/>
        </w:rPr>
        <w:t>Brig A.P.Singh, DACIDS (Ops &amp; Logistics) Room No.10, INCP, Gate No-11, South Block, New Delhi. (Fax-23005137)</w:t>
      </w:r>
    </w:p>
    <w:p w:rsidR="000F6DFB" w:rsidRPr="00D64360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hanging="360"/>
        <w:jc w:val="both"/>
        <w:rPr>
          <w:rFonts w:ascii="Cambria" w:hAnsi="Cambria" w:cs="Times New Roman"/>
          <w:color w:val="000000" w:themeColor="text1"/>
        </w:rPr>
      </w:pPr>
      <w:r w:rsidRPr="00D64360">
        <w:rPr>
          <w:rFonts w:ascii="Cambria" w:hAnsi="Cambria" w:cs="Times New Roman"/>
          <w:color w:val="000000" w:themeColor="text1"/>
        </w:rPr>
        <w:t>DG, NDRF, Sector-1, East Block 7, Level-7, R K Puram, New Delhi.(Fax-26105912)</w:t>
      </w:r>
    </w:p>
    <w:p w:rsidR="00AB6C8C" w:rsidRPr="00D64360" w:rsidRDefault="00AB6C8C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 w:themeColor="text1"/>
          <w:sz w:val="16"/>
          <w:szCs w:val="16"/>
          <w:u w:val="single"/>
        </w:rPr>
      </w:pPr>
    </w:p>
    <w:p w:rsidR="000F6DFB" w:rsidRPr="00D64360" w:rsidRDefault="000F6DFB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 w:themeColor="text1"/>
        </w:rPr>
      </w:pPr>
      <w:r w:rsidRPr="00D64360">
        <w:rPr>
          <w:rFonts w:ascii="Cambria" w:hAnsi="Cambria" w:cs="Times New Roman"/>
          <w:b/>
          <w:color w:val="000000" w:themeColor="text1"/>
          <w:u w:val="single"/>
        </w:rPr>
        <w:t>Copy to</w:t>
      </w:r>
      <w:r w:rsidRPr="00D64360">
        <w:rPr>
          <w:rFonts w:ascii="Cambria" w:hAnsi="Cambria" w:cs="Times New Roman"/>
          <w:b/>
          <w:color w:val="000000" w:themeColor="text1"/>
        </w:rPr>
        <w:t>:-</w:t>
      </w:r>
    </w:p>
    <w:p w:rsidR="00AB6C8C" w:rsidRPr="00D64360" w:rsidRDefault="00AB6C8C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 w:themeColor="text1"/>
        </w:rPr>
      </w:pPr>
    </w:p>
    <w:p w:rsidR="000F6DFB" w:rsidRPr="00D64360" w:rsidRDefault="000F6DFB" w:rsidP="000F6DFB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right="-432" w:hanging="360"/>
        <w:jc w:val="both"/>
        <w:rPr>
          <w:rFonts w:ascii="Cambria" w:hAnsi="Cambria" w:cs="Times New Roman"/>
          <w:color w:val="000000" w:themeColor="text1"/>
          <w:u w:val="single"/>
        </w:rPr>
      </w:pPr>
      <w:r w:rsidRPr="00D64360">
        <w:rPr>
          <w:rFonts w:ascii="Cambria" w:hAnsi="Cambria" w:cs="Times New Roman"/>
          <w:color w:val="000000" w:themeColor="text1"/>
        </w:rPr>
        <w:t>PS to Home Minister/MOS(R)</w:t>
      </w:r>
    </w:p>
    <w:p w:rsidR="000D1672" w:rsidRPr="00D64360" w:rsidRDefault="000D1672" w:rsidP="00704C82">
      <w:pPr>
        <w:pStyle w:val="BodyTextIndent"/>
        <w:tabs>
          <w:tab w:val="left" w:pos="10080"/>
        </w:tabs>
        <w:spacing w:after="0"/>
        <w:ind w:left="900" w:hanging="540"/>
        <w:jc w:val="both"/>
        <w:rPr>
          <w:rFonts w:ascii="Cambria" w:hAnsi="Cambria"/>
          <w:b/>
          <w:color w:val="000000" w:themeColor="text1"/>
        </w:rPr>
      </w:pPr>
      <w:r w:rsidRPr="00D64360">
        <w:rPr>
          <w:rFonts w:ascii="Cambria" w:hAnsi="Cambria" w:cs="Times New Roman"/>
          <w:color w:val="000000" w:themeColor="text1"/>
        </w:rPr>
        <w:t xml:space="preserve">  </w:t>
      </w:r>
      <w:r w:rsidR="00704C82" w:rsidRPr="00D64360">
        <w:rPr>
          <w:rFonts w:ascii="Cambria" w:hAnsi="Cambria" w:cs="Times New Roman"/>
          <w:color w:val="000000" w:themeColor="text1"/>
        </w:rPr>
        <w:t xml:space="preserve"> </w:t>
      </w:r>
      <w:r w:rsidRPr="00D64360">
        <w:rPr>
          <w:rFonts w:ascii="Cambria" w:hAnsi="Cambria" w:cs="Times New Roman"/>
          <w:color w:val="000000" w:themeColor="text1"/>
        </w:rPr>
        <w:t xml:space="preserve">2.  </w:t>
      </w:r>
      <w:r w:rsidR="00704C82" w:rsidRPr="00D64360">
        <w:rPr>
          <w:rFonts w:ascii="Cambria" w:hAnsi="Cambria" w:cs="Times New Roman"/>
          <w:color w:val="000000" w:themeColor="text1"/>
        </w:rPr>
        <w:t xml:space="preserve"> </w:t>
      </w:r>
      <w:r w:rsidR="000F6DFB" w:rsidRPr="00D64360">
        <w:rPr>
          <w:rFonts w:ascii="Cambria" w:hAnsi="Cambria" w:cs="Times New Roman"/>
          <w:color w:val="000000" w:themeColor="text1"/>
        </w:rPr>
        <w:t xml:space="preserve">PS to Home Secretary/PPS to Secretary (BM)/JS-(DM) through e-mail </w:t>
      </w:r>
      <w:r w:rsidR="00704C82" w:rsidRPr="00D64360">
        <w:rPr>
          <w:rFonts w:ascii="Cambria" w:hAnsi="Cambria" w:cs="Times New Roman"/>
          <w:color w:val="000000" w:themeColor="text1"/>
        </w:rPr>
        <w:t xml:space="preserve"> </w:t>
      </w:r>
      <w:r w:rsidR="000F6DFB" w:rsidRPr="00D64360">
        <w:rPr>
          <w:rFonts w:ascii="Cambria" w:hAnsi="Cambria" w:cs="Times New Roman"/>
          <w:color w:val="000000" w:themeColor="text1"/>
        </w:rPr>
        <w:t xml:space="preserve">only/JS </w:t>
      </w:r>
      <w:r w:rsidRPr="00D64360">
        <w:rPr>
          <w:rFonts w:ascii="Cambria" w:hAnsi="Cambria" w:cs="Times New Roman"/>
          <w:color w:val="000000" w:themeColor="text1"/>
        </w:rPr>
        <w:t xml:space="preserve"> </w:t>
      </w:r>
      <w:r w:rsidR="00704C82" w:rsidRPr="00D64360">
        <w:rPr>
          <w:rFonts w:ascii="Cambria" w:hAnsi="Cambria" w:cs="Times New Roman"/>
          <w:color w:val="000000" w:themeColor="text1"/>
        </w:rPr>
        <w:t xml:space="preserve">         </w:t>
      </w:r>
      <w:r w:rsidR="000F6DFB" w:rsidRPr="00D64360">
        <w:rPr>
          <w:rFonts w:ascii="Cambria" w:hAnsi="Cambria" w:cs="Times New Roman"/>
          <w:color w:val="000000" w:themeColor="text1"/>
        </w:rPr>
        <w:t>(DM-DAC Fax-23782641,)/Addl DG (Media &amp; Communication)</w:t>
      </w:r>
    </w:p>
    <w:p w:rsidR="000D1672" w:rsidRPr="00D64360" w:rsidRDefault="00704C82" w:rsidP="000D1672">
      <w:pPr>
        <w:pStyle w:val="BodyTextIndent"/>
        <w:tabs>
          <w:tab w:val="left" w:pos="10080"/>
        </w:tabs>
        <w:spacing w:after="0"/>
        <w:ind w:left="180"/>
        <w:jc w:val="both"/>
        <w:rPr>
          <w:rFonts w:ascii="Cambria" w:hAnsi="Cambria"/>
          <w:b/>
          <w:color w:val="000000" w:themeColor="text1"/>
        </w:rPr>
      </w:pPr>
      <w:r w:rsidRPr="00D64360">
        <w:rPr>
          <w:rFonts w:ascii="Cambria" w:hAnsi="Cambria" w:cs="Times New Roman"/>
          <w:color w:val="000000" w:themeColor="text1"/>
        </w:rPr>
        <w:t xml:space="preserve">             </w:t>
      </w:r>
      <w:r w:rsidR="000F6DFB" w:rsidRPr="00D64360">
        <w:rPr>
          <w:rFonts w:ascii="Cambria" w:hAnsi="Cambria" w:cs="Times New Roman"/>
          <w:color w:val="000000" w:themeColor="text1"/>
        </w:rPr>
        <w:t xml:space="preserve">/ Director (DM-I) through e mail only)/Master Folder. </w:t>
      </w:r>
    </w:p>
    <w:p w:rsidR="000D1672" w:rsidRPr="00D64360" w:rsidRDefault="000D1672" w:rsidP="000D1672">
      <w:pPr>
        <w:pStyle w:val="BodyTextIndent"/>
        <w:tabs>
          <w:tab w:val="left" w:pos="10080"/>
        </w:tabs>
        <w:spacing w:after="0"/>
        <w:jc w:val="both"/>
        <w:rPr>
          <w:rFonts w:ascii="Cambria" w:hAnsi="Cambria"/>
          <w:b/>
          <w:color w:val="000000" w:themeColor="text1"/>
        </w:rPr>
      </w:pPr>
    </w:p>
    <w:p w:rsidR="000D1672" w:rsidRPr="00D64360" w:rsidRDefault="000D1672" w:rsidP="000D1672">
      <w:pPr>
        <w:pStyle w:val="BodyTextIndent"/>
        <w:tabs>
          <w:tab w:val="left" w:pos="10080"/>
        </w:tabs>
        <w:spacing w:after="0"/>
        <w:jc w:val="both"/>
        <w:rPr>
          <w:rFonts w:ascii="Cambria" w:hAnsi="Cambria"/>
          <w:b/>
          <w:color w:val="000000" w:themeColor="text1"/>
        </w:rPr>
      </w:pPr>
    </w:p>
    <w:p w:rsidR="00573616" w:rsidRPr="00D64360" w:rsidRDefault="00573616" w:rsidP="00573616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left="360" w:hanging="360"/>
        <w:jc w:val="both"/>
        <w:rPr>
          <w:rFonts w:ascii="Cambria" w:hAnsi="Cambria"/>
          <w:b/>
          <w:color w:val="000000" w:themeColor="text1"/>
        </w:rPr>
        <w:sectPr w:rsidR="00573616" w:rsidRPr="00D64360" w:rsidSect="004B1804">
          <w:pgSz w:w="11907" w:h="16839" w:code="9"/>
          <w:pgMar w:top="360" w:right="1440" w:bottom="900" w:left="1440" w:header="720" w:footer="720" w:gutter="0"/>
          <w:cols w:space="720"/>
          <w:docGrid w:linePitch="360"/>
        </w:sectPr>
      </w:pPr>
    </w:p>
    <w:p w:rsidR="00527623" w:rsidRPr="00D64360" w:rsidRDefault="00527623" w:rsidP="00527623">
      <w:pPr>
        <w:jc w:val="right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D64360">
        <w:rPr>
          <w:rFonts w:ascii="Cambria" w:hAnsi="Cambria"/>
          <w:b/>
          <w:color w:val="000000" w:themeColor="text1"/>
          <w:sz w:val="24"/>
          <w:szCs w:val="24"/>
          <w:u w:val="single"/>
        </w:rPr>
        <w:t>ANNEXURE-I</w:t>
      </w:r>
    </w:p>
    <w:p w:rsidR="00527623" w:rsidRPr="00D64360" w:rsidRDefault="00527623" w:rsidP="00527623">
      <w:pPr>
        <w:jc w:val="center"/>
        <w:rPr>
          <w:rFonts w:ascii="Cambria" w:hAnsi="Cambria"/>
          <w:b/>
          <w:color w:val="000000" w:themeColor="text1"/>
          <w:sz w:val="16"/>
          <w:szCs w:val="16"/>
        </w:rPr>
      </w:pPr>
      <w:r w:rsidRPr="00D64360">
        <w:rPr>
          <w:rFonts w:ascii="Cambria" w:hAnsi="Cambria"/>
          <w:b/>
          <w:color w:val="000000" w:themeColor="text1"/>
          <w:sz w:val="16"/>
          <w:szCs w:val="16"/>
          <w:u w:val="single"/>
        </w:rPr>
        <w:t>Extent of Damage (cumulative figures)</w:t>
      </w:r>
      <w:r w:rsidRPr="00D64360">
        <w:rPr>
          <w:rFonts w:ascii="Cambria" w:hAnsi="Cambria"/>
          <w:b/>
          <w:color w:val="000000" w:themeColor="text1"/>
          <w:sz w:val="16"/>
          <w:szCs w:val="16"/>
        </w:rPr>
        <w:t xml:space="preserve"> (Provisional)</w:t>
      </w:r>
    </w:p>
    <w:tbl>
      <w:tblPr>
        <w:tblW w:w="15930" w:type="dxa"/>
        <w:tblInd w:w="-882" w:type="dxa"/>
        <w:tblLayout w:type="fixed"/>
        <w:tblLook w:val="01E0"/>
      </w:tblPr>
      <w:tblGrid>
        <w:gridCol w:w="1890"/>
        <w:gridCol w:w="1170"/>
        <w:gridCol w:w="990"/>
        <w:gridCol w:w="990"/>
        <w:gridCol w:w="1170"/>
        <w:gridCol w:w="1080"/>
        <w:gridCol w:w="1080"/>
        <w:gridCol w:w="1080"/>
        <w:gridCol w:w="810"/>
        <w:gridCol w:w="1080"/>
        <w:gridCol w:w="3330"/>
        <w:gridCol w:w="1260"/>
      </w:tblGrid>
      <w:tr w:rsidR="00527623" w:rsidRPr="00D64360" w:rsidTr="0007192D">
        <w:trPr>
          <w:trHeight w:val="323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Name of States/</w:t>
            </w:r>
          </w:p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UTs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Date when updated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Population affected</w:t>
            </w:r>
          </w:p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</w:t>
            </w:r>
          </w:p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human lives lost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districts affected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villages affected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cattle/</w:t>
            </w:r>
          </w:p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Live- stock lost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Cropped area affected</w:t>
            </w:r>
          </w:p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(in ha)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houses damaged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Estimated value of damage</w:t>
            </w:r>
          </w:p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(Rs. In Lakh)</w:t>
            </w:r>
          </w:p>
          <w:p w:rsidR="00527623" w:rsidRPr="00D64360" w:rsidRDefault="00527623" w:rsidP="00BD367F">
            <w:pPr>
              <w:spacing w:after="0"/>
              <w:ind w:left="72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Estimated value of Total damage</w:t>
            </w:r>
          </w:p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(Rs. In lakh)</w:t>
            </w:r>
          </w:p>
        </w:tc>
      </w:tr>
      <w:tr w:rsidR="00527623" w:rsidRPr="00D64360" w:rsidTr="0007192D">
        <w:trPr>
          <w:cantSplit/>
          <w:trHeight w:val="57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ind w:hanging="28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Fully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partially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Andhra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tabs>
                <w:tab w:val="left" w:pos="225"/>
                <w:tab w:val="center" w:pos="342"/>
              </w:tabs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Arunachal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tabs>
                <w:tab w:val="left" w:pos="225"/>
                <w:tab w:val="center" w:pos="342"/>
              </w:tabs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Assam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691F82" w:rsidP="00345C31">
            <w:pPr>
              <w:spacing w:after="0"/>
              <w:ind w:left="-108" w:right="-108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="00345C31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  <w:r w:rsidR="005E6AB2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9F4E98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14</w:t>
            </w:r>
            <w:r w:rsidR="005E6AB2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,389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E6AB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E6AB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E6AB2" w:rsidP="00BD367F">
            <w:pPr>
              <w:tabs>
                <w:tab w:val="left" w:pos="225"/>
                <w:tab w:val="center" w:pos="342"/>
              </w:tabs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7179F5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553.69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E6AB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E6AB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472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rPr>
          <w:trHeight w:val="7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Bihar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Goa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182759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06.06.13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Damage to Public property-0.30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0.30</w:t>
            </w:r>
          </w:p>
        </w:tc>
      </w:tr>
      <w:tr w:rsidR="00527623" w:rsidRPr="00D64360" w:rsidTr="0007192D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Gujarat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182759">
            <w:pPr>
              <w:spacing w:after="0"/>
              <w:ind w:right="-108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Haryana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182759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Himachal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0B5745" w:rsidP="00345C31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="00345C31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B477AD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345C31" w:rsidP="00677D54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677D54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B477AD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345C31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B477AD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19918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345C31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B477AD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860066" w:rsidP="002747B4">
            <w:pPr>
              <w:spacing w:after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Damaged crop-</w:t>
            </w:r>
            <w:r w:rsidR="002747B4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6150.00</w:t>
            </w:r>
            <w:r w:rsidR="00D36280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,Damaged houses-</w:t>
            </w:r>
            <w:r w:rsidR="004404B7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317.9</w:t>
            </w:r>
            <w:r w:rsidR="00D36280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,Public property-</w:t>
            </w:r>
            <w:r w:rsidR="004404B7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252.5,</w:t>
            </w:r>
            <w:r w:rsidR="00D36280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Damaged roads-</w:t>
            </w:r>
            <w:r w:rsidR="004404B7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22765</w:t>
            </w:r>
            <w:r w:rsidR="00D36280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,Damage to water supply-4245,Damage to electricity-306.5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4404B7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34036.9</w:t>
            </w:r>
          </w:p>
        </w:tc>
      </w:tr>
      <w:tr w:rsidR="00527623" w:rsidRPr="00D64360" w:rsidTr="0007192D">
        <w:trPr>
          <w:trHeight w:val="28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Jharkhand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0E744F" w:rsidP="000B5745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20</w:t>
            </w:r>
            <w:r w:rsidR="00527623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.</w:t>
            </w:r>
            <w:r w:rsidR="000B5745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06</w:t>
            </w:r>
            <w:r w:rsidR="00527623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.</w:t>
            </w:r>
            <w:r w:rsidR="000B5745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</w:t>
            </w:r>
            <w:r w:rsidR="00527623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Karnataka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rPr>
          <w:trHeight w:val="6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Kerala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66382" w:rsidP="00182759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21</w:t>
            </w:r>
            <w:r w:rsidR="00527623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31373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2533.77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2751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CA38A6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Damaged crop-</w:t>
            </w:r>
            <w:r w:rsidR="00566382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2799.56</w:t>
            </w: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, Damaged house fully-</w:t>
            </w:r>
            <w:r w:rsidR="00CA38A6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181.21</w:t>
            </w: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, Partially damaged house-</w:t>
            </w:r>
            <w:r w:rsidR="00CA38A6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401.17, Damage to public property-1.99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CA38A6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3383.93</w:t>
            </w: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Madhya Pradesh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Maharashtra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Meghalaya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Orissa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C242AB" w:rsidP="0023448B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2</w:t>
            </w:r>
            <w:r w:rsidR="0023448B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2</w:t>
            </w:r>
            <w:r w:rsidR="00527623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3624CC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20182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3624CC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1663F7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987161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994536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B93DB7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21492.81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B93DB7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B93DB7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824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B93DB7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Under Assessment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994536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21</w:t>
            </w:r>
            <w:r w:rsidR="007A746D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994536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994536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166AA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166AA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166AA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166AA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387.5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166AA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166AA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166AA0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Damaged crop-1937.5,</w:t>
            </w:r>
            <w:r w:rsidR="00FC05CB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damaged houses-2.78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FC05CB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1940.28</w:t>
            </w: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Sikkim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994536" w:rsidP="008D39F3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22</w:t>
            </w:r>
            <w:r w:rsidR="00527623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.0</w:t>
            </w: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6</w:t>
            </w:r>
            <w:r w:rsidR="00527623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994536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994536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               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Uttar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8D39F3" w:rsidP="008D39F3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17.06.13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8D39F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2D20DD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2D20DD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2D20DD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A476E0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A476E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23448B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B" w:rsidRPr="00D64360" w:rsidRDefault="0023448B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Uttarakhand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B" w:rsidRPr="00D64360" w:rsidRDefault="0023448B" w:rsidP="002D20DD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="002D20DD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B" w:rsidRPr="00D64360" w:rsidRDefault="00FC788D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105303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B" w:rsidRPr="00D64360" w:rsidRDefault="002D20DD" w:rsidP="000C4BEB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557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B" w:rsidRPr="00D64360" w:rsidRDefault="0023448B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B" w:rsidRPr="00D64360" w:rsidRDefault="0023448B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B" w:rsidRPr="00D64360" w:rsidRDefault="0023448B" w:rsidP="000C4BEB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  <w:r w:rsidR="002D20DD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B" w:rsidRPr="00D64360" w:rsidRDefault="0023448B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B" w:rsidRPr="00D64360" w:rsidRDefault="002D20DD" w:rsidP="002D20DD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B" w:rsidRPr="00D64360" w:rsidRDefault="002D20DD" w:rsidP="00C8119B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B" w:rsidRPr="00D64360" w:rsidRDefault="0023448B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B" w:rsidRPr="00D64360" w:rsidRDefault="0023448B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West Bengal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10.06.13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15450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705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Damaged House-167.25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238.70</w:t>
            </w: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Andaman &amp; Nicobar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182759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Dadra &amp; Nagar Haveli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Daman &amp; Diu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rPr>
          <w:trHeight w:val="31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Puducherry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D64360" w:rsidP="00D64360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186697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D6436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641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3</w:t>
            </w:r>
            <w:r w:rsid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44885.77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D6436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3383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D6436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4841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39600.11</w:t>
            </w:r>
          </w:p>
        </w:tc>
      </w:tr>
    </w:tbl>
    <w:p w:rsidR="00527623" w:rsidRPr="00D64360" w:rsidRDefault="00527623" w:rsidP="00527623">
      <w:pPr>
        <w:jc w:val="right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D64360">
        <w:rPr>
          <w:rFonts w:ascii="Cambria" w:hAnsi="Cambria"/>
          <w:b/>
          <w:color w:val="000000" w:themeColor="text1"/>
          <w:sz w:val="16"/>
          <w:szCs w:val="16"/>
          <w:u w:val="single"/>
        </w:rPr>
        <w:br w:type="page"/>
      </w:r>
      <w:r w:rsidRPr="00D64360">
        <w:rPr>
          <w:rFonts w:ascii="Cambria" w:hAnsi="Cambria"/>
          <w:b/>
          <w:color w:val="000000" w:themeColor="text1"/>
          <w:szCs w:val="24"/>
          <w:u w:val="single"/>
        </w:rPr>
        <w:t>Annexure – II</w:t>
      </w:r>
    </w:p>
    <w:p w:rsidR="00527623" w:rsidRPr="00D64360" w:rsidRDefault="00527623" w:rsidP="00527623">
      <w:pPr>
        <w:jc w:val="center"/>
        <w:rPr>
          <w:rFonts w:ascii="Cambria" w:hAnsi="Cambria"/>
          <w:b/>
          <w:color w:val="000000" w:themeColor="text1"/>
          <w:sz w:val="16"/>
          <w:szCs w:val="16"/>
        </w:rPr>
      </w:pPr>
      <w:r w:rsidRPr="00D64360">
        <w:rPr>
          <w:rFonts w:ascii="Cambria" w:hAnsi="Cambria"/>
          <w:b/>
          <w:color w:val="000000" w:themeColor="text1"/>
          <w:sz w:val="16"/>
          <w:szCs w:val="16"/>
          <w:u w:val="single"/>
        </w:rPr>
        <w:t>Rescue and Relief</w:t>
      </w:r>
      <w:r w:rsidRPr="00D64360">
        <w:rPr>
          <w:rFonts w:ascii="Cambria" w:hAnsi="Cambria"/>
          <w:b/>
          <w:color w:val="000000" w:themeColor="text1"/>
          <w:sz w:val="16"/>
          <w:szCs w:val="16"/>
        </w:rPr>
        <w:t xml:space="preserve"> (Provisional)</w:t>
      </w:r>
    </w:p>
    <w:tbl>
      <w:tblPr>
        <w:tblW w:w="15840" w:type="dxa"/>
        <w:tblInd w:w="-882" w:type="dxa"/>
        <w:tblLayout w:type="fixed"/>
        <w:tblLook w:val="01E0"/>
      </w:tblPr>
      <w:tblGrid>
        <w:gridCol w:w="3240"/>
        <w:gridCol w:w="1170"/>
        <w:gridCol w:w="1440"/>
        <w:gridCol w:w="990"/>
        <w:gridCol w:w="1350"/>
        <w:gridCol w:w="2970"/>
        <w:gridCol w:w="1980"/>
        <w:gridCol w:w="2700"/>
      </w:tblGrid>
      <w:tr w:rsidR="00527623" w:rsidRPr="00D64360" w:rsidTr="00BD367F">
        <w:trPr>
          <w:trHeight w:val="10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Name of States/ UTs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Date when updated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persons evacuated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relief camps opened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persons accommodated in the relief camps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GR paid, if any, specify the item and amount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medical teams deployed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cattle in cattle camps</w:t>
            </w: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Andhra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Arunachal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rPr>
          <w:trHeight w:val="3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Assam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691F82" w:rsidP="00345C31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="00345C31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  <w:r w:rsidR="007179F5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7179F5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7179F5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7179F5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7179F5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Rice 1.6 Qtl, Dal-30 Kg, Salt-9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Bihar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Goa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12.06.2013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Gujarat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Haryana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Himachal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B477AD" w:rsidP="00345C31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="00345C31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.06.</w:t>
            </w:r>
            <w:r w:rsidR="00C242AB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20</w:t>
            </w: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B477AD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B477AD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Jharkhand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0E744F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20</w:t>
            </w:r>
            <w:r w:rsidR="00527623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D64360" w:rsidTr="00BD367F">
        <w:trPr>
          <w:trHeight w:val="30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Karnataka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Kerala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CA38A6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21</w:t>
            </w:r>
            <w:r w:rsidR="00527623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CA38A6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1719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CA38A6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CA38A6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11894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Madhya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Maharashtra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Meghalaya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FC05CB">
        <w:trPr>
          <w:trHeight w:val="3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Orissa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C242AB" w:rsidP="0023448B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2</w:t>
            </w:r>
            <w:r w:rsidR="0023448B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2</w:t>
            </w:r>
            <w:r w:rsidR="00527623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195755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21</w:t>
            </w:r>
            <w:r w:rsidR="00166AA0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FC05CB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FC05CB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FC05CB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FC05CB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FC05CB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FC05CB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Sikkim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994536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2</w:t>
            </w:r>
            <w:r w:rsidR="00527623"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2.06.2013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Uttar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8D39F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17.06.2013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Uttarakhand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0C4BEB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21</w:t>
            </w:r>
            <w:r w:rsidR="00A476E0"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4F2309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82000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A476E0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4F2309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82000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A476E0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West Bengal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10.06.2013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Andaman &amp; Nicobar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Dadra &amp; Nagar Haveli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Daman &amp; Diu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D6436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6436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Puducherry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D6436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27623" w:rsidRPr="00D64360" w:rsidRDefault="00527623" w:rsidP="00527623">
      <w:pPr>
        <w:rPr>
          <w:rFonts w:ascii="Cambria" w:hAnsi="Cambria"/>
          <w:color w:val="000000" w:themeColor="text1"/>
          <w:sz w:val="16"/>
          <w:szCs w:val="16"/>
        </w:rPr>
      </w:pPr>
    </w:p>
    <w:p w:rsidR="00527623" w:rsidRPr="00D64360" w:rsidRDefault="00527623" w:rsidP="00527623">
      <w:pPr>
        <w:rPr>
          <w:rFonts w:ascii="Cambria" w:hAnsi="Cambria"/>
          <w:color w:val="000000" w:themeColor="text1"/>
          <w:sz w:val="16"/>
          <w:szCs w:val="16"/>
        </w:rPr>
        <w:sectPr w:rsidR="00527623" w:rsidRPr="00D64360" w:rsidSect="00BD367F">
          <w:pgSz w:w="16839" w:h="11907" w:orient="landscape" w:code="9"/>
          <w:pgMar w:top="450" w:right="1440" w:bottom="720" w:left="1440" w:header="720" w:footer="720" w:gutter="0"/>
          <w:cols w:space="720"/>
          <w:docGrid w:linePitch="360"/>
        </w:sectPr>
      </w:pPr>
    </w:p>
    <w:p w:rsidR="00527623" w:rsidRPr="00D64360" w:rsidRDefault="00527623" w:rsidP="00527623">
      <w:pPr>
        <w:rPr>
          <w:rFonts w:ascii="Cambria" w:hAnsi="Cambria"/>
          <w:color w:val="000000" w:themeColor="text1"/>
          <w:sz w:val="24"/>
          <w:szCs w:val="24"/>
        </w:rPr>
      </w:pPr>
    </w:p>
    <w:p w:rsidR="00344190" w:rsidRPr="00D64360" w:rsidRDefault="00344190">
      <w:pPr>
        <w:rPr>
          <w:color w:val="000000" w:themeColor="text1"/>
        </w:rPr>
      </w:pPr>
    </w:p>
    <w:sectPr w:rsidR="00344190" w:rsidRPr="00D64360" w:rsidSect="00767C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F7" w:rsidRDefault="002F58F7" w:rsidP="00AD3F0A">
      <w:pPr>
        <w:spacing w:after="0" w:line="240" w:lineRule="auto"/>
      </w:pPr>
      <w:r>
        <w:separator/>
      </w:r>
    </w:p>
  </w:endnote>
  <w:endnote w:type="continuationSeparator" w:id="1">
    <w:p w:rsidR="002F58F7" w:rsidRDefault="002F58F7" w:rsidP="00AD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F7" w:rsidRDefault="002F58F7" w:rsidP="00AD3F0A">
      <w:pPr>
        <w:spacing w:after="0" w:line="240" w:lineRule="auto"/>
      </w:pPr>
      <w:r>
        <w:separator/>
      </w:r>
    </w:p>
  </w:footnote>
  <w:footnote w:type="continuationSeparator" w:id="1">
    <w:p w:rsidR="002F58F7" w:rsidRDefault="002F58F7" w:rsidP="00AD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96240"/>
    <w:multiLevelType w:val="hybridMultilevel"/>
    <w:tmpl w:val="14F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7FAB"/>
    <w:multiLevelType w:val="hybridMultilevel"/>
    <w:tmpl w:val="F07E9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3421B"/>
    <w:multiLevelType w:val="hybridMultilevel"/>
    <w:tmpl w:val="DFD6A8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A6611A5"/>
    <w:multiLevelType w:val="hybridMultilevel"/>
    <w:tmpl w:val="2F54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C60BB"/>
    <w:multiLevelType w:val="hybridMultilevel"/>
    <w:tmpl w:val="40707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604C6D"/>
    <w:multiLevelType w:val="hybridMultilevel"/>
    <w:tmpl w:val="791A4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77104E"/>
    <w:multiLevelType w:val="hybridMultilevel"/>
    <w:tmpl w:val="9406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429AC"/>
    <w:multiLevelType w:val="hybridMultilevel"/>
    <w:tmpl w:val="E9169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221E23"/>
    <w:multiLevelType w:val="hybridMultilevel"/>
    <w:tmpl w:val="C6FC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91353"/>
    <w:multiLevelType w:val="hybridMultilevel"/>
    <w:tmpl w:val="23E4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729E0"/>
    <w:multiLevelType w:val="hybridMultilevel"/>
    <w:tmpl w:val="5C8272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EA60E79"/>
    <w:multiLevelType w:val="hybridMultilevel"/>
    <w:tmpl w:val="DDDE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31BBB"/>
    <w:multiLevelType w:val="hybridMultilevel"/>
    <w:tmpl w:val="27F66126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nsid w:val="6C8F6ED6"/>
    <w:multiLevelType w:val="hybridMultilevel"/>
    <w:tmpl w:val="C9D8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5425A"/>
    <w:multiLevelType w:val="hybridMultilevel"/>
    <w:tmpl w:val="845E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D321B"/>
    <w:multiLevelType w:val="hybridMultilevel"/>
    <w:tmpl w:val="CDEA0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17"/>
  </w:num>
  <w:num w:numId="12">
    <w:abstractNumId w:val="15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27623"/>
    <w:rsid w:val="00003F02"/>
    <w:rsid w:val="000079E1"/>
    <w:rsid w:val="000218B6"/>
    <w:rsid w:val="0003426F"/>
    <w:rsid w:val="000378F4"/>
    <w:rsid w:val="00051856"/>
    <w:rsid w:val="00057403"/>
    <w:rsid w:val="000624A7"/>
    <w:rsid w:val="000651D3"/>
    <w:rsid w:val="0007192D"/>
    <w:rsid w:val="0007785A"/>
    <w:rsid w:val="0009407F"/>
    <w:rsid w:val="000B11B1"/>
    <w:rsid w:val="000B5745"/>
    <w:rsid w:val="000C02D6"/>
    <w:rsid w:val="000C4BEB"/>
    <w:rsid w:val="000C599B"/>
    <w:rsid w:val="000D1672"/>
    <w:rsid w:val="000E744F"/>
    <w:rsid w:val="000F6DFB"/>
    <w:rsid w:val="00101BAB"/>
    <w:rsid w:val="00111551"/>
    <w:rsid w:val="00127C3B"/>
    <w:rsid w:val="001463A5"/>
    <w:rsid w:val="00163440"/>
    <w:rsid w:val="001663F7"/>
    <w:rsid w:val="00166AA0"/>
    <w:rsid w:val="00170313"/>
    <w:rsid w:val="00173039"/>
    <w:rsid w:val="001740D8"/>
    <w:rsid w:val="00174A64"/>
    <w:rsid w:val="00182759"/>
    <w:rsid w:val="00192F8F"/>
    <w:rsid w:val="00194FC4"/>
    <w:rsid w:val="00195755"/>
    <w:rsid w:val="001A11CD"/>
    <w:rsid w:val="001B61DB"/>
    <w:rsid w:val="001D3647"/>
    <w:rsid w:val="001E42A1"/>
    <w:rsid w:val="001E6962"/>
    <w:rsid w:val="00200195"/>
    <w:rsid w:val="0021634A"/>
    <w:rsid w:val="00217009"/>
    <w:rsid w:val="0023448B"/>
    <w:rsid w:val="00240E1F"/>
    <w:rsid w:val="002525A8"/>
    <w:rsid w:val="00256CC8"/>
    <w:rsid w:val="002747B4"/>
    <w:rsid w:val="00282092"/>
    <w:rsid w:val="002A3B42"/>
    <w:rsid w:val="002A6CC3"/>
    <w:rsid w:val="002B2583"/>
    <w:rsid w:val="002B2C82"/>
    <w:rsid w:val="002B5887"/>
    <w:rsid w:val="002B5B4F"/>
    <w:rsid w:val="002C1763"/>
    <w:rsid w:val="002C4401"/>
    <w:rsid w:val="002D20DD"/>
    <w:rsid w:val="002D520F"/>
    <w:rsid w:val="002D5918"/>
    <w:rsid w:val="002F2406"/>
    <w:rsid w:val="002F3777"/>
    <w:rsid w:val="002F58F7"/>
    <w:rsid w:val="00304E95"/>
    <w:rsid w:val="00320D44"/>
    <w:rsid w:val="00340065"/>
    <w:rsid w:val="00344190"/>
    <w:rsid w:val="00345C31"/>
    <w:rsid w:val="003576E3"/>
    <w:rsid w:val="003624CC"/>
    <w:rsid w:val="003822EE"/>
    <w:rsid w:val="0039751F"/>
    <w:rsid w:val="003A51F3"/>
    <w:rsid w:val="003A69EC"/>
    <w:rsid w:val="003A6C93"/>
    <w:rsid w:val="003C45B3"/>
    <w:rsid w:val="003D2233"/>
    <w:rsid w:val="003E7888"/>
    <w:rsid w:val="0040187E"/>
    <w:rsid w:val="0041085F"/>
    <w:rsid w:val="0042017C"/>
    <w:rsid w:val="00425805"/>
    <w:rsid w:val="004361B3"/>
    <w:rsid w:val="004404B7"/>
    <w:rsid w:val="00454D4D"/>
    <w:rsid w:val="00455A02"/>
    <w:rsid w:val="004648A2"/>
    <w:rsid w:val="0046492C"/>
    <w:rsid w:val="004745FA"/>
    <w:rsid w:val="00482CD0"/>
    <w:rsid w:val="00486FE0"/>
    <w:rsid w:val="004937BA"/>
    <w:rsid w:val="004A798A"/>
    <w:rsid w:val="004D07CB"/>
    <w:rsid w:val="004E0B75"/>
    <w:rsid w:val="004E5895"/>
    <w:rsid w:val="004F2309"/>
    <w:rsid w:val="00502B5E"/>
    <w:rsid w:val="00515D30"/>
    <w:rsid w:val="00516850"/>
    <w:rsid w:val="00527623"/>
    <w:rsid w:val="00546826"/>
    <w:rsid w:val="00547A82"/>
    <w:rsid w:val="0056210A"/>
    <w:rsid w:val="00566382"/>
    <w:rsid w:val="00570DDB"/>
    <w:rsid w:val="00573616"/>
    <w:rsid w:val="005A2BCD"/>
    <w:rsid w:val="005B74CC"/>
    <w:rsid w:val="005C6C0C"/>
    <w:rsid w:val="005E6AB2"/>
    <w:rsid w:val="005F1B5F"/>
    <w:rsid w:val="005F73F7"/>
    <w:rsid w:val="006036DC"/>
    <w:rsid w:val="00613BD6"/>
    <w:rsid w:val="006374B3"/>
    <w:rsid w:val="0064060E"/>
    <w:rsid w:val="00640940"/>
    <w:rsid w:val="00662B5B"/>
    <w:rsid w:val="006635A8"/>
    <w:rsid w:val="00663B6B"/>
    <w:rsid w:val="00664467"/>
    <w:rsid w:val="00670323"/>
    <w:rsid w:val="00677D54"/>
    <w:rsid w:val="00691F82"/>
    <w:rsid w:val="00695B29"/>
    <w:rsid w:val="006B4FC1"/>
    <w:rsid w:val="006B7250"/>
    <w:rsid w:val="006E2493"/>
    <w:rsid w:val="006E7ECA"/>
    <w:rsid w:val="006F079D"/>
    <w:rsid w:val="00704C82"/>
    <w:rsid w:val="00715D8D"/>
    <w:rsid w:val="00716F02"/>
    <w:rsid w:val="007179F5"/>
    <w:rsid w:val="00721F4C"/>
    <w:rsid w:val="00725AB3"/>
    <w:rsid w:val="0073576D"/>
    <w:rsid w:val="00740071"/>
    <w:rsid w:val="00757DD2"/>
    <w:rsid w:val="00775DBD"/>
    <w:rsid w:val="00791AF8"/>
    <w:rsid w:val="00793DDF"/>
    <w:rsid w:val="00795261"/>
    <w:rsid w:val="007A746D"/>
    <w:rsid w:val="007D01D3"/>
    <w:rsid w:val="00802DC4"/>
    <w:rsid w:val="00806360"/>
    <w:rsid w:val="00814E93"/>
    <w:rsid w:val="00817990"/>
    <w:rsid w:val="008203B9"/>
    <w:rsid w:val="00821830"/>
    <w:rsid w:val="0082769F"/>
    <w:rsid w:val="00827ED1"/>
    <w:rsid w:val="00832BD5"/>
    <w:rsid w:val="00834EE9"/>
    <w:rsid w:val="00843CB9"/>
    <w:rsid w:val="00846CE6"/>
    <w:rsid w:val="008514EE"/>
    <w:rsid w:val="008569F5"/>
    <w:rsid w:val="00860066"/>
    <w:rsid w:val="0086642D"/>
    <w:rsid w:val="00871D90"/>
    <w:rsid w:val="00871FA1"/>
    <w:rsid w:val="008A597A"/>
    <w:rsid w:val="008B2864"/>
    <w:rsid w:val="008B41AA"/>
    <w:rsid w:val="008C3EC2"/>
    <w:rsid w:val="008C69DC"/>
    <w:rsid w:val="008D39F3"/>
    <w:rsid w:val="008E762D"/>
    <w:rsid w:val="008F365E"/>
    <w:rsid w:val="00901228"/>
    <w:rsid w:val="0090200F"/>
    <w:rsid w:val="00911C1F"/>
    <w:rsid w:val="0091495F"/>
    <w:rsid w:val="00920625"/>
    <w:rsid w:val="00920AD5"/>
    <w:rsid w:val="00935AAC"/>
    <w:rsid w:val="009546CF"/>
    <w:rsid w:val="00965AAF"/>
    <w:rsid w:val="00970F3E"/>
    <w:rsid w:val="00983556"/>
    <w:rsid w:val="00984428"/>
    <w:rsid w:val="00987161"/>
    <w:rsid w:val="00990FCE"/>
    <w:rsid w:val="00994536"/>
    <w:rsid w:val="009958F1"/>
    <w:rsid w:val="00996A54"/>
    <w:rsid w:val="009C2127"/>
    <w:rsid w:val="009F4237"/>
    <w:rsid w:val="009F4E98"/>
    <w:rsid w:val="00A146D3"/>
    <w:rsid w:val="00A36356"/>
    <w:rsid w:val="00A476E0"/>
    <w:rsid w:val="00A50676"/>
    <w:rsid w:val="00A65F74"/>
    <w:rsid w:val="00A93D19"/>
    <w:rsid w:val="00AB6C8C"/>
    <w:rsid w:val="00AB7124"/>
    <w:rsid w:val="00AC3D36"/>
    <w:rsid w:val="00AD3F0A"/>
    <w:rsid w:val="00AE2895"/>
    <w:rsid w:val="00AE4625"/>
    <w:rsid w:val="00AE5D3B"/>
    <w:rsid w:val="00B1792C"/>
    <w:rsid w:val="00B477AD"/>
    <w:rsid w:val="00B61F54"/>
    <w:rsid w:val="00B73C7C"/>
    <w:rsid w:val="00B90B00"/>
    <w:rsid w:val="00B93DB7"/>
    <w:rsid w:val="00BB0F15"/>
    <w:rsid w:val="00BB35FA"/>
    <w:rsid w:val="00BB5C6F"/>
    <w:rsid w:val="00BB693E"/>
    <w:rsid w:val="00BC013A"/>
    <w:rsid w:val="00BC2EC1"/>
    <w:rsid w:val="00BC3CD2"/>
    <w:rsid w:val="00BC4340"/>
    <w:rsid w:val="00BD367F"/>
    <w:rsid w:val="00BE6AF1"/>
    <w:rsid w:val="00C107C5"/>
    <w:rsid w:val="00C12999"/>
    <w:rsid w:val="00C242AB"/>
    <w:rsid w:val="00C3505E"/>
    <w:rsid w:val="00C74725"/>
    <w:rsid w:val="00C75601"/>
    <w:rsid w:val="00C76461"/>
    <w:rsid w:val="00CA38A6"/>
    <w:rsid w:val="00CB1702"/>
    <w:rsid w:val="00CB415E"/>
    <w:rsid w:val="00CB46F8"/>
    <w:rsid w:val="00CC1385"/>
    <w:rsid w:val="00CC65E3"/>
    <w:rsid w:val="00CD0B51"/>
    <w:rsid w:val="00D260E4"/>
    <w:rsid w:val="00D36280"/>
    <w:rsid w:val="00D36B2B"/>
    <w:rsid w:val="00D638E1"/>
    <w:rsid w:val="00D64360"/>
    <w:rsid w:val="00D90F84"/>
    <w:rsid w:val="00D97DED"/>
    <w:rsid w:val="00DB5E53"/>
    <w:rsid w:val="00DE727E"/>
    <w:rsid w:val="00E35621"/>
    <w:rsid w:val="00E35BBC"/>
    <w:rsid w:val="00E41AF8"/>
    <w:rsid w:val="00E476BD"/>
    <w:rsid w:val="00E65715"/>
    <w:rsid w:val="00E66678"/>
    <w:rsid w:val="00E70E74"/>
    <w:rsid w:val="00E80520"/>
    <w:rsid w:val="00E96D72"/>
    <w:rsid w:val="00EB1C12"/>
    <w:rsid w:val="00EB223F"/>
    <w:rsid w:val="00ED144D"/>
    <w:rsid w:val="00EE6C58"/>
    <w:rsid w:val="00F214F0"/>
    <w:rsid w:val="00F32060"/>
    <w:rsid w:val="00F41F47"/>
    <w:rsid w:val="00F427DE"/>
    <w:rsid w:val="00F47DBE"/>
    <w:rsid w:val="00F50510"/>
    <w:rsid w:val="00F51FD5"/>
    <w:rsid w:val="00F52BE8"/>
    <w:rsid w:val="00F55320"/>
    <w:rsid w:val="00F62739"/>
    <w:rsid w:val="00F678EF"/>
    <w:rsid w:val="00F705C3"/>
    <w:rsid w:val="00F843ED"/>
    <w:rsid w:val="00F91674"/>
    <w:rsid w:val="00FB6314"/>
    <w:rsid w:val="00FC05CB"/>
    <w:rsid w:val="00FC788D"/>
    <w:rsid w:val="00FE10C2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23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en-IN"/>
    </w:rPr>
  </w:style>
  <w:style w:type="paragraph" w:styleId="BodyTextIndent">
    <w:name w:val="Body Text Indent"/>
    <w:basedOn w:val="Normal"/>
    <w:link w:val="BodyTextIndentChar"/>
    <w:rsid w:val="00527623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527623"/>
    <w:rPr>
      <w:rFonts w:ascii="Times New Roman" w:eastAsia="Times New Roman" w:hAnsi="Times New Roman" w:cs="Mangal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AD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F0A"/>
  </w:style>
  <w:style w:type="paragraph" w:styleId="Footer">
    <w:name w:val="footer"/>
    <w:basedOn w:val="Normal"/>
    <w:link w:val="FooterChar"/>
    <w:uiPriority w:val="99"/>
    <w:semiHidden/>
    <w:unhideWhenUsed/>
    <w:rsid w:val="00AD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F0A"/>
  </w:style>
  <w:style w:type="paragraph" w:styleId="NoSpacing">
    <w:name w:val="No Spacing"/>
    <w:uiPriority w:val="1"/>
    <w:qFormat/>
    <w:rsid w:val="009F4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357D-EA2A-443A-897A-809FCF28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Room</dc:creator>
  <cp:keywords/>
  <dc:description/>
  <cp:lastModifiedBy>Control Room</cp:lastModifiedBy>
  <cp:revision>188</cp:revision>
  <cp:lastPrinted>2013-06-23T07:10:00Z</cp:lastPrinted>
  <dcterms:created xsi:type="dcterms:W3CDTF">2013-06-15T07:27:00Z</dcterms:created>
  <dcterms:modified xsi:type="dcterms:W3CDTF">2013-06-23T07:12:00Z</dcterms:modified>
</cp:coreProperties>
</file>